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D2EA" w14:textId="4E023AD7" w:rsidR="007A189F" w:rsidRPr="001E1271" w:rsidRDefault="007A189F" w:rsidP="007A189F">
      <w:pPr>
        <w:ind w:left="-300" w:firstLine="0"/>
        <w:jc w:val="left"/>
        <w:rPr>
          <w:rFonts w:ascii="Calibri" w:hAnsi="Calibri" w:cs="Calibri"/>
          <w:b/>
          <w:iCs/>
          <w:color w:val="355C86"/>
        </w:rPr>
      </w:pPr>
      <w:r w:rsidRPr="00BC2288">
        <w:rPr>
          <w:rFonts w:ascii="Calibri" w:hAnsi="Calibri" w:cs="Calibri"/>
          <w:b/>
          <w:i/>
          <w:color w:val="355C86"/>
        </w:rPr>
        <w:t>Original Research Article</w:t>
      </w:r>
      <w:r>
        <w:rPr>
          <w:rFonts w:ascii="Calibri" w:hAnsi="Calibri" w:cs="Calibri"/>
          <w:b/>
          <w:i/>
          <w:color w:val="355C86"/>
        </w:rPr>
        <w:t xml:space="preserve"> / Review Article</w:t>
      </w:r>
      <w:r w:rsidR="001E1271">
        <w:rPr>
          <w:rFonts w:ascii="Calibri" w:hAnsi="Calibri" w:cs="Calibri"/>
          <w:b/>
          <w:i/>
          <w:color w:val="355C86"/>
        </w:rPr>
        <w:t xml:space="preserve"> </w:t>
      </w:r>
      <w:r w:rsidR="001E1271" w:rsidRPr="001E1271">
        <w:rPr>
          <w:rFonts w:ascii="Calibri" w:hAnsi="Calibri" w:cs="Calibri"/>
          <w:bCs/>
          <w:iCs/>
        </w:rPr>
        <w:t>(</w:t>
      </w:r>
      <w:r w:rsidR="001E1271" w:rsidRPr="00812D7C">
        <w:rPr>
          <w:rFonts w:ascii="Calibri" w:hAnsi="Calibri" w:cs="Calibri"/>
          <w:bCs/>
          <w:i/>
          <w:u w:val="single"/>
        </w:rPr>
        <w:t>choose</w:t>
      </w:r>
      <w:r w:rsidR="001E1271" w:rsidRPr="001E1271">
        <w:rPr>
          <w:rFonts w:ascii="Calibri" w:hAnsi="Calibri" w:cs="Calibri"/>
          <w:bCs/>
          <w:iCs/>
        </w:rPr>
        <w:t>)</w:t>
      </w:r>
    </w:p>
    <w:p w14:paraId="465CBB01" w14:textId="60F575A9" w:rsidR="00310BF6" w:rsidRPr="00DA334C" w:rsidRDefault="005C15AC" w:rsidP="007A189F">
      <w:pPr>
        <w:pStyle w:val="Heading1"/>
        <w:spacing w:before="240"/>
        <w:ind w:firstLine="0"/>
      </w:pPr>
      <w:r w:rsidRPr="00DA334C">
        <w:t xml:space="preserve">Paper </w:t>
      </w:r>
      <w:r w:rsidR="00E506BF" w:rsidRPr="00DA334C">
        <w:t>T</w:t>
      </w:r>
      <w:r w:rsidRPr="00DA334C">
        <w:t>itle</w:t>
      </w:r>
      <w:r w:rsidR="00367239">
        <w:t xml:space="preserve"> in Title Case</w:t>
      </w:r>
    </w:p>
    <w:p w14:paraId="6E7EE0F7" w14:textId="77777777" w:rsidR="00310BF6" w:rsidRPr="00DA334C" w:rsidRDefault="00310BF6" w:rsidP="00470141">
      <w:pPr>
        <w:ind w:firstLine="0"/>
        <w:jc w:val="center"/>
        <w:rPr>
          <w:sz w:val="26"/>
          <w:szCs w:val="26"/>
        </w:rPr>
      </w:pPr>
    </w:p>
    <w:p w14:paraId="14894823" w14:textId="77777777" w:rsidR="002F18C4" w:rsidRPr="00DA334C" w:rsidRDefault="002F18C4" w:rsidP="002F18C4">
      <w:pPr>
        <w:spacing w:line="220" w:lineRule="exact"/>
        <w:ind w:firstLine="0"/>
        <w:jc w:val="center"/>
        <w:rPr>
          <w:b/>
          <w:i/>
        </w:rPr>
      </w:pPr>
      <w:r w:rsidRPr="00DA334C">
        <w:rPr>
          <w:b/>
          <w:i/>
        </w:rPr>
        <w:t>First A. Author</w:t>
      </w:r>
      <w:r w:rsidRPr="00680A0E">
        <w:rPr>
          <w:rStyle w:val="FootnoteReference"/>
        </w:rPr>
        <w:footnoteReference w:id="1"/>
      </w:r>
      <w:r w:rsidRPr="00DA334C">
        <w:rPr>
          <w:b/>
          <w:i/>
          <w:vertAlign w:val="superscript"/>
        </w:rPr>
        <w:t>1</w:t>
      </w:r>
      <w:r w:rsidRPr="00DA334C">
        <w:rPr>
          <w:b/>
          <w:i/>
        </w:rPr>
        <w:t>, Second B. Author</w:t>
      </w:r>
      <w:r w:rsidRPr="00DA334C">
        <w:rPr>
          <w:b/>
          <w:i/>
          <w:vertAlign w:val="superscript"/>
        </w:rPr>
        <w:t>2</w:t>
      </w:r>
    </w:p>
    <w:p w14:paraId="71A12979" w14:textId="77777777" w:rsidR="002F18C4" w:rsidRPr="00DA334C" w:rsidRDefault="002F18C4" w:rsidP="002F18C4">
      <w:pPr>
        <w:ind w:firstLine="0"/>
        <w:jc w:val="center"/>
        <w:rPr>
          <w:sz w:val="20"/>
          <w:szCs w:val="20"/>
        </w:rPr>
      </w:pPr>
      <w:r w:rsidRPr="00DA334C">
        <w:rPr>
          <w:sz w:val="20"/>
          <w:szCs w:val="20"/>
          <w:vertAlign w:val="superscript"/>
        </w:rPr>
        <w:t>1</w:t>
      </w:r>
      <w:r w:rsidRPr="00DA334C">
        <w:rPr>
          <w:sz w:val="20"/>
          <w:szCs w:val="20"/>
        </w:rPr>
        <w:t>Department, Institution, Address</w:t>
      </w:r>
    </w:p>
    <w:p w14:paraId="4EC10117" w14:textId="77777777" w:rsidR="002F18C4" w:rsidRPr="00DA334C" w:rsidRDefault="002F18C4" w:rsidP="002F18C4">
      <w:pPr>
        <w:ind w:firstLine="0"/>
        <w:jc w:val="center"/>
        <w:rPr>
          <w:sz w:val="20"/>
          <w:szCs w:val="20"/>
        </w:rPr>
      </w:pPr>
      <w:r w:rsidRPr="00DA334C">
        <w:rPr>
          <w:sz w:val="20"/>
          <w:szCs w:val="20"/>
        </w:rPr>
        <w:t xml:space="preserve">e-mail: </w:t>
      </w:r>
      <w:hyperlink r:id="rId8" w:history="1">
        <w:r w:rsidRPr="00DA334C">
          <w:rPr>
            <w:rStyle w:val="Hyperlink"/>
            <w:sz w:val="20"/>
            <w:szCs w:val="20"/>
          </w:rPr>
          <w:t>e@mail.com</w:t>
        </w:r>
      </w:hyperlink>
    </w:p>
    <w:p w14:paraId="5D53AC31" w14:textId="77777777" w:rsidR="002F18C4" w:rsidRPr="00DA334C" w:rsidRDefault="002F18C4" w:rsidP="002F18C4">
      <w:pPr>
        <w:ind w:firstLine="0"/>
        <w:jc w:val="center"/>
        <w:rPr>
          <w:sz w:val="20"/>
          <w:szCs w:val="20"/>
        </w:rPr>
      </w:pPr>
      <w:r w:rsidRPr="00DA334C">
        <w:rPr>
          <w:sz w:val="20"/>
          <w:szCs w:val="20"/>
          <w:vertAlign w:val="superscript"/>
        </w:rPr>
        <w:t>2</w:t>
      </w:r>
      <w:r w:rsidRPr="00DA334C">
        <w:rPr>
          <w:sz w:val="20"/>
          <w:szCs w:val="20"/>
        </w:rPr>
        <w:t>Department, Institution, Address</w:t>
      </w:r>
    </w:p>
    <w:p w14:paraId="6E01AFA9" w14:textId="77777777" w:rsidR="002F18C4" w:rsidRPr="00DA334C" w:rsidRDefault="002F18C4" w:rsidP="002F18C4">
      <w:pPr>
        <w:ind w:firstLine="0"/>
        <w:jc w:val="center"/>
      </w:pPr>
      <w:r w:rsidRPr="00DA334C">
        <w:rPr>
          <w:sz w:val="20"/>
          <w:szCs w:val="20"/>
        </w:rPr>
        <w:t xml:space="preserve">e-mail: </w:t>
      </w:r>
      <w:hyperlink r:id="rId9" w:history="1">
        <w:r w:rsidRPr="00DA334C">
          <w:rPr>
            <w:rStyle w:val="Hyperlink"/>
            <w:sz w:val="20"/>
            <w:szCs w:val="20"/>
          </w:rPr>
          <w:t>e2@mail.org</w:t>
        </w:r>
      </w:hyperlink>
      <w:r w:rsidRPr="00DA334C">
        <w:rPr>
          <w:sz w:val="20"/>
          <w:szCs w:val="20"/>
        </w:rPr>
        <w:t xml:space="preserve"> </w:t>
      </w:r>
    </w:p>
    <w:p w14:paraId="51BCDAC2" w14:textId="77777777" w:rsidR="00310BF6" w:rsidRPr="00DA334C" w:rsidRDefault="00310BF6" w:rsidP="007D334D">
      <w:pPr>
        <w:spacing w:line="220" w:lineRule="exact"/>
        <w:ind w:firstLine="0"/>
        <w:jc w:val="center"/>
      </w:pPr>
    </w:p>
    <w:p w14:paraId="552121C3" w14:textId="77777777" w:rsidR="00310BF6" w:rsidRPr="00DA334C" w:rsidRDefault="00310BF6">
      <w:pPr>
        <w:pStyle w:val="Heading2"/>
      </w:pPr>
      <w:r w:rsidRPr="00DA334C">
        <w:t>ABSTRACT</w:t>
      </w:r>
    </w:p>
    <w:p w14:paraId="73191525" w14:textId="77777777" w:rsidR="00CF1C19" w:rsidRPr="00DA334C" w:rsidRDefault="00B233CB" w:rsidP="00281BCD">
      <w:pPr>
        <w:suppressAutoHyphens/>
        <w:ind w:left="567" w:right="848" w:firstLine="0"/>
        <w:rPr>
          <w:sz w:val="20"/>
          <w:szCs w:val="20"/>
          <w:lang w:eastAsia="ja-JP"/>
        </w:rPr>
      </w:pPr>
      <w:r w:rsidRPr="00DA334C">
        <w:rPr>
          <w:sz w:val="20"/>
          <w:szCs w:val="20"/>
        </w:rPr>
        <w:t>A brief abstract (50-</w:t>
      </w:r>
      <w:r w:rsidR="00176D24" w:rsidRPr="00DA334C">
        <w:rPr>
          <w:sz w:val="20"/>
          <w:szCs w:val="20"/>
        </w:rPr>
        <w:t xml:space="preserve">150 words) should appear beneath the affiliation of the author(s). </w:t>
      </w:r>
      <w:r w:rsidR="0092231B" w:rsidRPr="00DA334C">
        <w:rPr>
          <w:sz w:val="20"/>
          <w:szCs w:val="20"/>
        </w:rPr>
        <w:br/>
      </w:r>
      <w:r w:rsidR="00176D24" w:rsidRPr="00DA334C">
        <w:rPr>
          <w:sz w:val="20"/>
          <w:szCs w:val="20"/>
        </w:rPr>
        <w:t>It should give an account of the most relevant contributions of the paper</w:t>
      </w:r>
      <w:r w:rsidR="00D81EAE" w:rsidRPr="00DA334C">
        <w:rPr>
          <w:sz w:val="20"/>
          <w:szCs w:val="20"/>
        </w:rPr>
        <w:t>. Abstract should have one sentence per each: context and background, motivation, hypothesis, methods, results, conclusions</w:t>
      </w:r>
      <w:r w:rsidR="00176D24" w:rsidRPr="00DA334C">
        <w:rPr>
          <w:sz w:val="20"/>
          <w:szCs w:val="20"/>
        </w:rPr>
        <w:t xml:space="preserve">. It is also important to indicate briefly the problem background, the goal, the methods, the results, and conclusions. Avoid </w:t>
      </w:r>
      <w:r w:rsidR="00106F9E" w:rsidRPr="00DA334C">
        <w:rPr>
          <w:sz w:val="20"/>
          <w:szCs w:val="20"/>
        </w:rPr>
        <w:t xml:space="preserve">acronyms, </w:t>
      </w:r>
      <w:r w:rsidR="00176D24" w:rsidRPr="00DA334C">
        <w:rPr>
          <w:sz w:val="20"/>
          <w:szCs w:val="20"/>
        </w:rPr>
        <w:t>abbreviations, diagrams,</w:t>
      </w:r>
      <w:r w:rsidR="00106F9E" w:rsidRPr="00DA334C">
        <w:rPr>
          <w:sz w:val="20"/>
          <w:szCs w:val="20"/>
        </w:rPr>
        <w:t xml:space="preserve"> chemical formula</w:t>
      </w:r>
      <w:r w:rsidR="00176D24" w:rsidRPr="00DA334C">
        <w:rPr>
          <w:sz w:val="20"/>
          <w:szCs w:val="20"/>
        </w:rPr>
        <w:t xml:space="preserve"> and references. It must be complete and understandable without reference to the text. Leave two blank lines between the Author’s affiliation and the Abstract. Type the word ABSTRACT in capitals, in Heading 2 style</w:t>
      </w:r>
      <w:r w:rsidR="002F18C4" w:rsidRPr="00DA334C">
        <w:rPr>
          <w:sz w:val="20"/>
          <w:szCs w:val="20"/>
        </w:rPr>
        <w:t>.</w:t>
      </w:r>
    </w:p>
    <w:p w14:paraId="244D2E72" w14:textId="77777777" w:rsidR="00CF1C19" w:rsidRPr="00DA334C" w:rsidRDefault="00CF1C19" w:rsidP="00CF1C19">
      <w:pPr>
        <w:pStyle w:val="Heading2"/>
        <w:rPr>
          <w:bCs w:val="0"/>
        </w:rPr>
      </w:pPr>
      <w:r w:rsidRPr="00DA334C">
        <w:rPr>
          <w:bCs w:val="0"/>
        </w:rPr>
        <w:t>KEYWORDS</w:t>
      </w:r>
    </w:p>
    <w:p w14:paraId="3FFB8496" w14:textId="77777777" w:rsidR="00133B53" w:rsidRPr="00DA334C" w:rsidRDefault="00133B53" w:rsidP="00133B53">
      <w:pPr>
        <w:tabs>
          <w:tab w:val="left" w:pos="-1134"/>
          <w:tab w:val="left" w:pos="-414"/>
        </w:tabs>
        <w:suppressAutoHyphens/>
        <w:ind w:left="567" w:firstLine="0"/>
        <w:rPr>
          <w:i/>
          <w:spacing w:val="-3"/>
          <w:sz w:val="22"/>
          <w:szCs w:val="22"/>
          <w:lang w:eastAsia="ja-JP"/>
        </w:rPr>
      </w:pPr>
      <w:r w:rsidRPr="00DA334C">
        <w:rPr>
          <w:i/>
          <w:spacing w:val="-3"/>
          <w:sz w:val="22"/>
          <w:szCs w:val="22"/>
          <w:lang w:eastAsia="ja-JP"/>
        </w:rPr>
        <w:t>Please supply six to eight keywords, which apply to your paper, after the abstract</w:t>
      </w:r>
      <w:r w:rsidR="00955916" w:rsidRPr="00DA334C">
        <w:rPr>
          <w:i/>
          <w:spacing w:val="-3"/>
          <w:sz w:val="22"/>
          <w:szCs w:val="22"/>
          <w:lang w:eastAsia="ja-JP"/>
        </w:rPr>
        <w:t>, separated by comma, and capitalize</w:t>
      </w:r>
      <w:r w:rsidR="008A0066" w:rsidRPr="00DA334C">
        <w:rPr>
          <w:i/>
          <w:spacing w:val="-3"/>
          <w:sz w:val="22"/>
          <w:szCs w:val="22"/>
          <w:lang w:eastAsia="ja-JP"/>
        </w:rPr>
        <w:t xml:space="preserve"> only the first word after comma separator.</w:t>
      </w:r>
      <w:r w:rsidR="00955916" w:rsidRPr="00DA334C">
        <w:rPr>
          <w:i/>
          <w:spacing w:val="-3"/>
          <w:sz w:val="22"/>
          <w:szCs w:val="22"/>
          <w:lang w:eastAsia="ja-JP"/>
        </w:rPr>
        <w:t xml:space="preserve"> Last keyword should end with punctuation “.”</w:t>
      </w:r>
      <w:r w:rsidR="00A927C8" w:rsidRPr="00DA334C">
        <w:rPr>
          <w:i/>
          <w:spacing w:val="-3"/>
          <w:sz w:val="22"/>
          <w:szCs w:val="22"/>
          <w:lang w:eastAsia="ja-JP"/>
        </w:rPr>
        <w:t xml:space="preserve">. </w:t>
      </w:r>
      <w:r w:rsidRPr="00DA334C">
        <w:rPr>
          <w:i/>
          <w:spacing w:val="-3"/>
          <w:sz w:val="22"/>
          <w:szCs w:val="22"/>
          <w:lang w:eastAsia="ja-JP"/>
        </w:rPr>
        <w:t>This will assist in the preparation of an index for the Proceedings.</w:t>
      </w:r>
    </w:p>
    <w:p w14:paraId="2F1A38AC" w14:textId="77777777" w:rsidR="00176D24" w:rsidRPr="00DA334C" w:rsidRDefault="00176D24" w:rsidP="00176D24">
      <w:pPr>
        <w:pStyle w:val="Heading2"/>
        <w:rPr>
          <w:lang w:eastAsia="ja-JP"/>
        </w:rPr>
      </w:pPr>
      <w:r w:rsidRPr="00DA334C">
        <w:rPr>
          <w:lang w:eastAsia="ja-JP"/>
        </w:rPr>
        <w:t>INTRODUCTION</w:t>
      </w:r>
    </w:p>
    <w:p w14:paraId="1BFCF195" w14:textId="77777777" w:rsidR="00176D24" w:rsidRPr="00DA334C" w:rsidRDefault="00176D24" w:rsidP="00176D24">
      <w:pPr>
        <w:rPr>
          <w:lang w:eastAsia="ja-JP"/>
        </w:rPr>
      </w:pPr>
      <w:r w:rsidRPr="00DA334C">
        <w:rPr>
          <w:lang w:eastAsia="ja-JP"/>
        </w:rPr>
        <w:t xml:space="preserve">Introduction following keywords should include problem background, literature review of recent papers published in journals which clearly shows what is the not yet solved aspect of the problem, followed by </w:t>
      </w:r>
      <w:r w:rsidR="00266D43" w:rsidRPr="00DA334C">
        <w:rPr>
          <w:lang w:eastAsia="ja-JP"/>
        </w:rPr>
        <w:t xml:space="preserve">the </w:t>
      </w:r>
      <w:r w:rsidRPr="00DA334C">
        <w:rPr>
          <w:lang w:eastAsia="ja-JP"/>
        </w:rPr>
        <w:t>hypothesis which would settle the issue. The proposed method</w:t>
      </w:r>
      <w:r w:rsidR="00BD6029" w:rsidRPr="00DA334C">
        <w:rPr>
          <w:lang w:eastAsia="ja-JP"/>
        </w:rPr>
        <w:t>s</w:t>
      </w:r>
      <w:r w:rsidRPr="00DA334C">
        <w:rPr>
          <w:lang w:eastAsia="ja-JP"/>
        </w:rPr>
        <w:t xml:space="preserve"> to prove or disapprove hypothesis should be briefly discussed, followed by resume of results achieved.</w:t>
      </w:r>
    </w:p>
    <w:p w14:paraId="51CCA576" w14:textId="77777777" w:rsidR="00266D43" w:rsidRPr="00DA334C" w:rsidRDefault="00266D43" w:rsidP="00266D43">
      <w:pPr>
        <w:rPr>
          <w:lang w:eastAsia="ja-JP"/>
        </w:rPr>
      </w:pPr>
      <w:r w:rsidRPr="00DA334C">
        <w:rPr>
          <w:lang w:eastAsia="ja-JP"/>
        </w:rPr>
        <w:t>We believe that it would be very useful if the authors reviewed the manuscripts that have already been published in Journal of Sustainable Development of Energy, Water and Environment Systems. Such an effort would not only improve the quality of your manuscript, but also promote the awareness of the available information resources that exist in the structure of Journal of Sustainable Development of Energy, Water and Environment Systems. Please use the online open access for the literature review:</w:t>
      </w:r>
    </w:p>
    <w:p w14:paraId="32F492E2" w14:textId="77777777" w:rsidR="00266D43" w:rsidRPr="00DA334C" w:rsidRDefault="00266D43" w:rsidP="007D334D">
      <w:pPr>
        <w:ind w:firstLine="0"/>
        <w:jc w:val="center"/>
        <w:rPr>
          <w:lang w:eastAsia="ja-JP"/>
        </w:rPr>
      </w:pPr>
    </w:p>
    <w:p w14:paraId="6BB3BAF8" w14:textId="67297403" w:rsidR="00266D43" w:rsidRPr="00DA334C" w:rsidRDefault="00000000" w:rsidP="00266D43">
      <w:pPr>
        <w:rPr>
          <w:rStyle w:val="Hyperlink"/>
          <w:lang w:eastAsia="ja-JP"/>
        </w:rPr>
      </w:pPr>
      <w:hyperlink r:id="rId10" w:history="1">
        <w:r w:rsidR="00954437">
          <w:rPr>
            <w:rStyle w:val="Hyperlink"/>
            <w:lang w:eastAsia="ja-JP"/>
          </w:rPr>
          <w:t>http://www.sdewes.org/jsdnarema/index.php</w:t>
        </w:r>
      </w:hyperlink>
    </w:p>
    <w:p w14:paraId="6918B83F" w14:textId="77777777" w:rsidR="00106F9E" w:rsidRPr="00DA334C" w:rsidRDefault="00106F9E" w:rsidP="007D334D">
      <w:pPr>
        <w:ind w:firstLine="0"/>
        <w:jc w:val="center"/>
        <w:rPr>
          <w:rStyle w:val="Hyperlink"/>
          <w:lang w:eastAsia="ja-JP"/>
        </w:rPr>
      </w:pPr>
    </w:p>
    <w:p w14:paraId="74614856" w14:textId="77777777" w:rsidR="00106F9E" w:rsidRPr="00DA334C" w:rsidRDefault="003D744E" w:rsidP="00106F9E">
      <w:pPr>
        <w:rPr>
          <w:lang w:eastAsia="ja-JP"/>
        </w:rPr>
      </w:pPr>
      <w:r w:rsidRPr="00DA334C">
        <w:rPr>
          <w:lang w:eastAsia="ja-JP"/>
        </w:rPr>
        <w:t xml:space="preserve">Also, </w:t>
      </w:r>
      <w:proofErr w:type="gramStart"/>
      <w:r w:rsidRPr="00DA334C">
        <w:rPr>
          <w:lang w:eastAsia="ja-JP"/>
        </w:rPr>
        <w:t>in order to</w:t>
      </w:r>
      <w:proofErr w:type="gramEnd"/>
      <w:r w:rsidRPr="00DA334C">
        <w:rPr>
          <w:lang w:eastAsia="ja-JP"/>
        </w:rPr>
        <w:t xml:space="preserve"> build upon the knowledge cross-fertilization of the SDEWES Conference series, please review also papers published in many special issues:</w:t>
      </w:r>
    </w:p>
    <w:p w14:paraId="53210A52" w14:textId="77777777" w:rsidR="00106F9E" w:rsidRPr="00DA334C" w:rsidRDefault="00106F9E" w:rsidP="007D334D">
      <w:pPr>
        <w:ind w:firstLine="0"/>
        <w:jc w:val="center"/>
        <w:rPr>
          <w:lang w:eastAsia="ja-JP"/>
        </w:rPr>
      </w:pPr>
    </w:p>
    <w:p w14:paraId="2B870EDE" w14:textId="77777777" w:rsidR="0062157B" w:rsidRPr="00AB3C66" w:rsidRDefault="00000000" w:rsidP="00AB3C66">
      <w:pPr>
        <w:rPr>
          <w:rStyle w:val="Hyperlink"/>
          <w:color w:val="auto"/>
          <w:lang w:eastAsia="ja-JP"/>
        </w:rPr>
      </w:pPr>
      <w:hyperlink r:id="rId11" w:history="1">
        <w:r w:rsidR="00106F9E" w:rsidRPr="00DA334C">
          <w:rPr>
            <w:rStyle w:val="Hyperlink"/>
            <w:lang w:eastAsia="ja-JP"/>
          </w:rPr>
          <w:t xml:space="preserve">http://www.sdewes.org/journals.php </w:t>
        </w:r>
      </w:hyperlink>
    </w:p>
    <w:p w14:paraId="228A2C93" w14:textId="77777777" w:rsidR="00AB3C66" w:rsidRPr="00AB3C66" w:rsidRDefault="00AB3C66" w:rsidP="00AB3C66">
      <w:pPr>
        <w:rPr>
          <w:rStyle w:val="Hyperlink"/>
          <w:color w:val="auto"/>
          <w:lang w:eastAsia="ja-JP"/>
        </w:rPr>
      </w:pPr>
    </w:p>
    <w:p w14:paraId="4E277F05" w14:textId="77777777" w:rsidR="0062157B" w:rsidRPr="00DA334C" w:rsidRDefault="0062157B" w:rsidP="00A927C8">
      <w:pPr>
        <w:pStyle w:val="Heading2"/>
        <w:spacing w:before="120"/>
        <w:rPr>
          <w:lang w:eastAsia="ja-JP"/>
        </w:rPr>
      </w:pPr>
      <w:r w:rsidRPr="00DA334C">
        <w:rPr>
          <w:lang w:eastAsia="ja-JP"/>
        </w:rPr>
        <w:t>MANUSCRIPT PREPARATION</w:t>
      </w:r>
    </w:p>
    <w:p w14:paraId="5C40D1C9" w14:textId="77777777" w:rsidR="004E1B99" w:rsidRPr="00DA334C" w:rsidRDefault="004E1B99" w:rsidP="004E1B9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b/>
          <w:color w:val="FF0000"/>
          <w:sz w:val="22"/>
          <w:szCs w:val="22"/>
        </w:rPr>
      </w:pPr>
    </w:p>
    <w:p w14:paraId="3DBCE63C" w14:textId="77777777" w:rsidR="00D030CC" w:rsidRPr="00DA334C" w:rsidRDefault="00D030CC" w:rsidP="004E1B9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b/>
          <w:color w:val="FF0000"/>
          <w:sz w:val="22"/>
          <w:szCs w:val="22"/>
        </w:rPr>
        <w:t>Important note</w:t>
      </w:r>
      <w:r w:rsidRPr="00DA334C">
        <w:rPr>
          <w:rStyle w:val="url"/>
          <w:rFonts w:ascii="Arial" w:hAnsi="Arial" w:cs="Arial"/>
          <w:color w:val="FF0000"/>
          <w:sz w:val="22"/>
          <w:szCs w:val="22"/>
        </w:rPr>
        <w:t>:</w:t>
      </w:r>
    </w:p>
    <w:p w14:paraId="12D959F3" w14:textId="3BFBA1C6" w:rsidR="004E1B99" w:rsidRPr="00DA334C" w:rsidRDefault="00D030CC"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r w:rsidRPr="00DA334C">
        <w:rPr>
          <w:rStyle w:val="url"/>
          <w:rFonts w:ascii="Arial" w:hAnsi="Arial" w:cs="Arial"/>
          <w:color w:val="FF0000"/>
          <w:sz w:val="20"/>
          <w:szCs w:val="20"/>
        </w:rPr>
        <w:t xml:space="preserve">We would like to increase the visibility of the </w:t>
      </w:r>
      <w:r w:rsidR="00954437">
        <w:rPr>
          <w:rStyle w:val="url"/>
          <w:rFonts w:ascii="Arial" w:hAnsi="Arial" w:cs="Arial"/>
          <w:color w:val="FF0000"/>
          <w:sz w:val="20"/>
          <w:szCs w:val="20"/>
        </w:rPr>
        <w:t>JSDNAREMA</w:t>
      </w:r>
      <w:r w:rsidRPr="00DA334C">
        <w:rPr>
          <w:rStyle w:val="url"/>
          <w:rFonts w:ascii="Arial" w:hAnsi="Arial" w:cs="Arial"/>
          <w:color w:val="FF0000"/>
          <w:sz w:val="20"/>
          <w:szCs w:val="20"/>
        </w:rPr>
        <w:t xml:space="preserve"> papers by allowing also a full text display within the journal web site (along with pdf download) for easier and more accessible indexing. </w:t>
      </w:r>
      <w:proofErr w:type="gramStart"/>
      <w:r w:rsidRPr="00DA334C">
        <w:rPr>
          <w:rStyle w:val="url"/>
          <w:rFonts w:ascii="Arial" w:hAnsi="Arial" w:cs="Arial"/>
          <w:color w:val="FF0000"/>
          <w:sz w:val="20"/>
          <w:szCs w:val="20"/>
        </w:rPr>
        <w:t>In order to</w:t>
      </w:r>
      <w:proofErr w:type="gramEnd"/>
      <w:r w:rsidRPr="00DA334C">
        <w:rPr>
          <w:rStyle w:val="url"/>
          <w:rFonts w:ascii="Arial" w:hAnsi="Arial" w:cs="Arial"/>
          <w:color w:val="FF0000"/>
          <w:sz w:val="20"/>
          <w:szCs w:val="20"/>
        </w:rPr>
        <w:t xml:space="preserve"> do so we will convert manuscripts prepared fully according to these instructions to JATS XML. </w:t>
      </w:r>
      <w:r w:rsidR="004E1B99" w:rsidRPr="00DA334C">
        <w:rPr>
          <w:rStyle w:val="url"/>
          <w:rFonts w:ascii="Arial" w:hAnsi="Arial" w:cs="Arial"/>
          <w:color w:val="FF0000"/>
          <w:sz w:val="20"/>
          <w:szCs w:val="20"/>
        </w:rPr>
        <w:t>The process is time consuming</w:t>
      </w:r>
      <w:r w:rsidR="007D46CD" w:rsidRPr="00DA334C">
        <w:rPr>
          <w:rStyle w:val="url"/>
          <w:rFonts w:ascii="Arial" w:hAnsi="Arial" w:cs="Arial"/>
          <w:color w:val="FF0000"/>
          <w:sz w:val="20"/>
          <w:szCs w:val="20"/>
        </w:rPr>
        <w:t>,</w:t>
      </w:r>
      <w:r w:rsidR="004E1B99" w:rsidRPr="00DA334C">
        <w:rPr>
          <w:rStyle w:val="url"/>
          <w:rFonts w:ascii="Arial" w:hAnsi="Arial" w:cs="Arial"/>
          <w:color w:val="FF0000"/>
          <w:sz w:val="20"/>
          <w:szCs w:val="20"/>
        </w:rPr>
        <w:t xml:space="preserve"> </w:t>
      </w:r>
      <w:r w:rsidR="007D46CD" w:rsidRPr="00DA334C">
        <w:rPr>
          <w:rStyle w:val="url"/>
          <w:rFonts w:ascii="Arial" w:hAnsi="Arial" w:cs="Arial"/>
          <w:color w:val="FF0000"/>
          <w:sz w:val="20"/>
          <w:szCs w:val="20"/>
        </w:rPr>
        <w:t xml:space="preserve">so </w:t>
      </w:r>
      <w:r w:rsidR="004E1B99" w:rsidRPr="00DA334C">
        <w:rPr>
          <w:rStyle w:val="url"/>
          <w:rFonts w:ascii="Arial" w:hAnsi="Arial" w:cs="Arial"/>
          <w:color w:val="FF0000"/>
          <w:sz w:val="20"/>
          <w:szCs w:val="20"/>
        </w:rPr>
        <w:t>manuscripts not conforming to all the rules will be converted last (if ever).</w:t>
      </w:r>
    </w:p>
    <w:p w14:paraId="375C8410" w14:textId="77777777" w:rsidR="00D030CC" w:rsidRPr="00DA334C" w:rsidRDefault="00D030CC"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r w:rsidRPr="00DA334C">
        <w:rPr>
          <w:rStyle w:val="url"/>
          <w:rFonts w:ascii="Arial" w:hAnsi="Arial" w:cs="Arial"/>
          <w:color w:val="FF0000"/>
          <w:sz w:val="20"/>
          <w:szCs w:val="20"/>
        </w:rPr>
        <w:t>Please follow instructions carefully and pay special attention on the way bibliography and figure/table captioning is handled.</w:t>
      </w:r>
    </w:p>
    <w:p w14:paraId="734329E8" w14:textId="77777777" w:rsidR="004E1B99" w:rsidRPr="00DA334C" w:rsidRDefault="004E1B99"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p>
    <w:p w14:paraId="72ABB026" w14:textId="77777777" w:rsidR="00D030CC" w:rsidRPr="00DA334C" w:rsidRDefault="00D030CC" w:rsidP="0062157B">
      <w:pPr>
        <w:tabs>
          <w:tab w:val="left" w:pos="-1134"/>
          <w:tab w:val="left" w:pos="-414"/>
        </w:tabs>
        <w:suppressAutoHyphens/>
        <w:rPr>
          <w:spacing w:val="-3"/>
          <w:lang w:eastAsia="ja-JP"/>
        </w:rPr>
      </w:pPr>
    </w:p>
    <w:p w14:paraId="3F91A036" w14:textId="71937873" w:rsidR="0062157B" w:rsidRPr="00DA334C" w:rsidRDefault="0062157B" w:rsidP="0062157B">
      <w:pPr>
        <w:tabs>
          <w:tab w:val="left" w:pos="-1134"/>
          <w:tab w:val="left" w:pos="-414"/>
        </w:tabs>
        <w:suppressAutoHyphens/>
        <w:rPr>
          <w:spacing w:val="-3"/>
          <w:lang w:eastAsia="ja-JP"/>
        </w:rPr>
      </w:pPr>
      <w:r w:rsidRPr="00DA334C">
        <w:rPr>
          <w:spacing w:val="-3"/>
          <w:lang w:eastAsia="ja-JP"/>
        </w:rPr>
        <w:t>To prepare your paper</w:t>
      </w:r>
      <w:r w:rsidR="00316446">
        <w:rPr>
          <w:spacing w:val="-3"/>
          <w:lang w:eastAsia="ja-JP"/>
        </w:rPr>
        <w:t>, directly</w:t>
      </w:r>
      <w:r w:rsidRPr="00DA334C">
        <w:rPr>
          <w:spacing w:val="-3"/>
          <w:lang w:eastAsia="ja-JP"/>
        </w:rPr>
        <w:t xml:space="preserve"> use this template and simply replace this text </w:t>
      </w:r>
      <w:r w:rsidR="00316446">
        <w:rPr>
          <w:spacing w:val="-3"/>
          <w:lang w:eastAsia="ja-JP"/>
        </w:rPr>
        <w:t>with</w:t>
      </w:r>
      <w:r w:rsidR="00316446" w:rsidRPr="00DA334C">
        <w:rPr>
          <w:spacing w:val="-3"/>
          <w:lang w:eastAsia="ja-JP"/>
        </w:rPr>
        <w:t xml:space="preserve"> </w:t>
      </w:r>
      <w:r w:rsidRPr="00DA334C">
        <w:rPr>
          <w:spacing w:val="-3"/>
          <w:lang w:eastAsia="ja-JP"/>
        </w:rPr>
        <w:t>your text. The papers should be written using Microsoft Word or</w:t>
      </w:r>
      <w:r w:rsidR="00316446">
        <w:rPr>
          <w:spacing w:val="-3"/>
          <w:lang w:eastAsia="ja-JP"/>
        </w:rPr>
        <w:t>,</w:t>
      </w:r>
      <w:r w:rsidRPr="00DA334C">
        <w:rPr>
          <w:spacing w:val="-3"/>
          <w:lang w:eastAsia="ja-JP"/>
        </w:rPr>
        <w:t xml:space="preserve"> if written in any other application</w:t>
      </w:r>
      <w:r w:rsidR="00316446">
        <w:rPr>
          <w:spacing w:val="-3"/>
          <w:lang w:eastAsia="ja-JP"/>
        </w:rPr>
        <w:t>,</w:t>
      </w:r>
      <w:r w:rsidRPr="00DA334C">
        <w:rPr>
          <w:spacing w:val="-3"/>
          <w:lang w:eastAsia="ja-JP"/>
        </w:rPr>
        <w:t xml:space="preserve"> it should be ported by authors to Microsoft Word format. Authors that find this unacceptable should contact the journal office by e-mail: </w:t>
      </w:r>
      <w:hyperlink r:id="rId12" w:history="1">
        <w:r w:rsidR="00954437">
          <w:rPr>
            <w:rStyle w:val="Hyperlink"/>
            <w:spacing w:val="-3"/>
            <w:lang w:eastAsia="ja-JP"/>
          </w:rPr>
          <w:t>jsdnarema@sdewes.org</w:t>
        </w:r>
      </w:hyperlink>
      <w:r w:rsidRPr="00DA334C">
        <w:rPr>
          <w:spacing w:val="-3"/>
          <w:lang w:eastAsia="ja-JP"/>
        </w:rPr>
        <w:t>.</w:t>
      </w:r>
      <w:r w:rsidR="003C05D8">
        <w:rPr>
          <w:spacing w:val="-3"/>
          <w:lang w:eastAsia="ja-JP"/>
        </w:rPr>
        <w:t xml:space="preserve"> </w:t>
      </w:r>
      <w:r w:rsidRPr="00DA334C">
        <w:rPr>
          <w:spacing w:val="-3"/>
          <w:lang w:eastAsia="ja-JP"/>
        </w:rPr>
        <w:t>Please use British English.</w:t>
      </w:r>
    </w:p>
    <w:p w14:paraId="50BBFB94" w14:textId="252E836B"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text should be single-spaced. If superscripts or subscripts make this a problem, wider </w:t>
      </w:r>
      <w:r w:rsidR="00115B66" w:rsidRPr="00DA334C">
        <w:rPr>
          <w:spacing w:val="-3"/>
          <w:lang w:eastAsia="ja-JP"/>
        </w:rPr>
        <w:t xml:space="preserve">or narrower </w:t>
      </w:r>
      <w:r w:rsidRPr="00DA334C">
        <w:rPr>
          <w:spacing w:val="-3"/>
          <w:lang w:eastAsia="ja-JP"/>
        </w:rPr>
        <w:t>spacing may be necessary. Begin paragraphs with left indentation of 60 mm.</w:t>
      </w:r>
      <w:r w:rsidR="00115B66" w:rsidRPr="00DA334C">
        <w:rPr>
          <w:spacing w:val="-3"/>
          <w:lang w:eastAsia="ja-JP"/>
        </w:rPr>
        <w:t xml:space="preserve"> </w:t>
      </w:r>
      <w:r w:rsidRPr="00DA334C">
        <w:rPr>
          <w:spacing w:val="-3"/>
          <w:lang w:eastAsia="ja-JP"/>
        </w:rPr>
        <w:t xml:space="preserve">The typing area of all pages should be 160 × 247 mm, whichever size of page is used, with </w:t>
      </w:r>
      <w:r w:rsidR="00316446">
        <w:rPr>
          <w:spacing w:val="-3"/>
          <w:lang w:eastAsia="ja-JP"/>
        </w:rPr>
        <w:t>normal</w:t>
      </w:r>
      <w:r w:rsidR="00316446" w:rsidRPr="00DA334C">
        <w:rPr>
          <w:spacing w:val="-3"/>
          <w:lang w:eastAsia="ja-JP"/>
        </w:rPr>
        <w:t xml:space="preserve"> </w:t>
      </w:r>
      <w:r w:rsidRPr="00DA334C">
        <w:rPr>
          <w:spacing w:val="-3"/>
          <w:lang w:eastAsia="ja-JP"/>
        </w:rPr>
        <w:t>margins. If you preferably use A4</w:t>
      </w:r>
      <w:r w:rsidR="00735E09" w:rsidRPr="00DA334C">
        <w:rPr>
          <w:spacing w:val="-3"/>
          <w:lang w:eastAsia="ja-JP"/>
        </w:rPr>
        <w:t xml:space="preserve">, margins should be set to: top ‒ 1.7 cm, bottom ‒ 2.54 cm, inside </w:t>
      </w:r>
      <w:r w:rsidR="00316446">
        <w:rPr>
          <w:spacing w:val="-3"/>
          <w:lang w:eastAsia="ja-JP"/>
        </w:rPr>
        <w:t xml:space="preserve">and </w:t>
      </w:r>
      <w:r w:rsidR="00735E09" w:rsidRPr="00DA334C">
        <w:rPr>
          <w:spacing w:val="-3"/>
          <w:lang w:eastAsia="ja-JP"/>
        </w:rPr>
        <w:t>outside ‒ 2.54 cm)</w:t>
      </w:r>
      <w:r w:rsidR="00B473C2" w:rsidRPr="00DA334C">
        <w:rPr>
          <w:spacing w:val="-3"/>
          <w:lang w:eastAsia="ja-JP"/>
        </w:rPr>
        <w:t>.</w:t>
      </w:r>
      <w:r w:rsidRPr="00DA334C">
        <w:rPr>
          <w:spacing w:val="-3"/>
          <w:lang w:eastAsia="ja-JP"/>
        </w:rPr>
        <w:t xml:space="preserve"> Each page should be </w:t>
      </w:r>
      <w:proofErr w:type="gramStart"/>
      <w:r w:rsidRPr="00DA334C">
        <w:rPr>
          <w:spacing w:val="-3"/>
          <w:lang w:eastAsia="ja-JP"/>
        </w:rPr>
        <w:t>completely filled</w:t>
      </w:r>
      <w:proofErr w:type="gramEnd"/>
      <w:r w:rsidRPr="00DA334C">
        <w:rPr>
          <w:spacing w:val="-3"/>
          <w:lang w:eastAsia="ja-JP"/>
        </w:rPr>
        <w:t xml:space="preserve"> with typing and/or diagrams (except perhaps the last page).</w:t>
      </w:r>
      <w:r w:rsidR="00316446">
        <w:rPr>
          <w:spacing w:val="-3"/>
          <w:lang w:eastAsia="ja-JP"/>
        </w:rPr>
        <w:t xml:space="preserve"> Do not use newline characters (paragraph marks), line breaks or section breaks for arranging the layout of the document.</w:t>
      </w:r>
      <w:r w:rsidRPr="00DA334C">
        <w:rPr>
          <w:spacing w:val="-3"/>
          <w:lang w:eastAsia="ja-JP"/>
        </w:rPr>
        <w:t xml:space="preserve"> The number of pages is not limited, but have in mind, for easier preparation for publishing it would be wise to keep it below twenty.</w:t>
      </w:r>
    </w:p>
    <w:p w14:paraId="2574F8E1" w14:textId="1A45A7B6" w:rsidR="00316446" w:rsidRDefault="00316446" w:rsidP="0062157B">
      <w:pPr>
        <w:tabs>
          <w:tab w:val="left" w:pos="-1134"/>
          <w:tab w:val="left" w:pos="-414"/>
        </w:tabs>
        <w:suppressAutoHyphens/>
        <w:rPr>
          <w:spacing w:val="-3"/>
          <w:lang w:eastAsia="ja-JP"/>
        </w:rPr>
      </w:pPr>
      <w:r>
        <w:rPr>
          <w:spacing w:val="-3"/>
          <w:lang w:eastAsia="ja-JP"/>
        </w:rPr>
        <w:t>For managing references, Mendeley or Zotero are preferred. In any case, r</w:t>
      </w:r>
      <w:r w:rsidR="0062157B" w:rsidRPr="00DA334C">
        <w:rPr>
          <w:spacing w:val="-3"/>
          <w:lang w:eastAsia="ja-JP"/>
        </w:rPr>
        <w:t>eferences should be numbered consecutively in the order they are mentioned [1], using Arabic numerals [2, 3] in square brackets [4]</w:t>
      </w:r>
      <w:r>
        <w:rPr>
          <w:spacing w:val="-3"/>
          <w:lang w:eastAsia="ja-JP"/>
        </w:rPr>
        <w:t>, and correctly linked to the reference list</w:t>
      </w:r>
      <w:r w:rsidR="0062157B" w:rsidRPr="00DA334C">
        <w:rPr>
          <w:spacing w:val="-3"/>
          <w:lang w:eastAsia="ja-JP"/>
        </w:rPr>
        <w:t>. In general try to avoid lumping references as in [1, 2]. Instead, summarize the main contribution of each referenced paper in a separate sentence.</w:t>
      </w:r>
      <w:r w:rsidR="00EF269C" w:rsidRPr="00DA334C">
        <w:rPr>
          <w:spacing w:val="-3"/>
          <w:lang w:eastAsia="ja-JP"/>
        </w:rPr>
        <w:t xml:space="preserve"> </w:t>
      </w:r>
      <w:r w:rsidR="001540E2" w:rsidRPr="00DA334C">
        <w:rPr>
          <w:spacing w:val="-3"/>
          <w:lang w:eastAsia="ja-JP"/>
        </w:rPr>
        <w:t>Do not type page numbers, pagination is reserved for the final stage of publishing.</w:t>
      </w:r>
    </w:p>
    <w:p w14:paraId="56AF2CF0" w14:textId="407A3D3C" w:rsidR="0062157B" w:rsidRPr="00DA334C" w:rsidRDefault="0062157B" w:rsidP="0062157B">
      <w:pPr>
        <w:tabs>
          <w:tab w:val="left" w:pos="-1134"/>
          <w:tab w:val="left" w:pos="-414"/>
        </w:tabs>
        <w:suppressAutoHyphens/>
        <w:rPr>
          <w:spacing w:val="-3"/>
          <w:lang w:eastAsia="ja-JP"/>
        </w:rPr>
      </w:pPr>
      <w:r w:rsidRPr="00DA334C">
        <w:rPr>
          <w:spacing w:val="-3"/>
          <w:lang w:eastAsia="ja-JP"/>
        </w:rPr>
        <w:t>Authors should use Times or Times New Roman, 12-point character size for the text</w:t>
      </w:r>
      <w:r w:rsidR="00115B66" w:rsidRPr="00DA334C">
        <w:rPr>
          <w:spacing w:val="-3"/>
          <w:lang w:eastAsia="ja-JP"/>
        </w:rPr>
        <w:t xml:space="preserve"> (first-level heading, Normal style)</w:t>
      </w:r>
      <w:r w:rsidRPr="00DA334C">
        <w:rPr>
          <w:spacing w:val="-3"/>
          <w:lang w:eastAsia="ja-JP"/>
        </w:rPr>
        <w:t>. The text should be justified</w:t>
      </w:r>
      <w:r w:rsidR="00115B66" w:rsidRPr="00DA334C">
        <w:rPr>
          <w:spacing w:val="-3"/>
          <w:lang w:eastAsia="ja-JP"/>
        </w:rPr>
        <w:t>.</w:t>
      </w:r>
      <w:r w:rsidR="00EF269C" w:rsidRPr="00DA334C">
        <w:rPr>
          <w:spacing w:val="-3"/>
          <w:lang w:eastAsia="ja-JP"/>
        </w:rPr>
        <w:t xml:space="preserve"> </w:t>
      </w:r>
      <w:r w:rsidRPr="00DA334C">
        <w:rPr>
          <w:spacing w:val="-3"/>
          <w:lang w:eastAsia="ja-JP"/>
        </w:rPr>
        <w:t xml:space="preserve">When writing the title, you should </w:t>
      </w:r>
      <w:r w:rsidR="00316446">
        <w:rPr>
          <w:spacing w:val="-3"/>
          <w:lang w:eastAsia="ja-JP"/>
        </w:rPr>
        <w:t>use title case (</w:t>
      </w:r>
      <w:r w:rsidRPr="00DA334C">
        <w:rPr>
          <w:spacing w:val="-3"/>
          <w:lang w:eastAsia="ja-JP"/>
        </w:rPr>
        <w:t>only use capital letters for the principal words</w:t>
      </w:r>
      <w:r w:rsidR="00316446">
        <w:rPr>
          <w:spacing w:val="-3"/>
          <w:lang w:eastAsia="ja-JP"/>
        </w:rPr>
        <w:t xml:space="preserve"> – do </w:t>
      </w:r>
      <w:r w:rsidRPr="00DA334C">
        <w:rPr>
          <w:spacing w:val="-3"/>
          <w:lang w:eastAsia="ja-JP"/>
        </w:rPr>
        <w:t>not use capital letters for prepositions, articles or conjunctions unless one is the first word.</w:t>
      </w:r>
    </w:p>
    <w:p w14:paraId="195BDAAB" w14:textId="77777777" w:rsidR="00C9305F" w:rsidRPr="00DA334C" w:rsidRDefault="00C9305F" w:rsidP="0062157B">
      <w:pPr>
        <w:tabs>
          <w:tab w:val="left" w:pos="-1134"/>
          <w:tab w:val="left" w:pos="-414"/>
        </w:tabs>
        <w:suppressAutoHyphens/>
        <w:rPr>
          <w:spacing w:val="-3"/>
          <w:lang w:eastAsia="ja-JP"/>
        </w:rPr>
      </w:pPr>
      <w:r w:rsidRPr="00DA334C">
        <w:rPr>
          <w:spacing w:val="-3"/>
          <w:lang w:eastAsia="ja-JP"/>
        </w:rPr>
        <w:t>Sentences in paragraphs should be unified, coherent and well-developed. Paragraphs idea</w:t>
      </w:r>
      <w:r w:rsidR="0093237B" w:rsidRPr="00DA334C">
        <w:rPr>
          <w:spacing w:val="-3"/>
          <w:lang w:eastAsia="ja-JP"/>
        </w:rPr>
        <w:t xml:space="preserve"> should be completed or transitioned into the next paragraph.</w:t>
      </w:r>
      <w:r w:rsidR="000103DF" w:rsidRPr="00DA334C">
        <w:rPr>
          <w:spacing w:val="-3"/>
          <w:lang w:eastAsia="ja-JP"/>
        </w:rPr>
        <w:t xml:space="preserve"> When</w:t>
      </w:r>
      <w:r w:rsidR="0082750B" w:rsidRPr="00DA334C">
        <w:rPr>
          <w:spacing w:val="-3"/>
          <w:lang w:eastAsia="ja-JP"/>
        </w:rPr>
        <w:t xml:space="preserve"> transition</w:t>
      </w:r>
      <w:r w:rsidR="000103DF" w:rsidRPr="00DA334C">
        <w:rPr>
          <w:spacing w:val="-3"/>
          <w:lang w:eastAsia="ja-JP"/>
        </w:rPr>
        <w:t>ing</w:t>
      </w:r>
      <w:r w:rsidR="0082750B" w:rsidRPr="00DA334C">
        <w:rPr>
          <w:spacing w:val="-3"/>
          <w:lang w:eastAsia="ja-JP"/>
        </w:rPr>
        <w:t xml:space="preserve"> to the next paragraph, avoid leaving orphans.</w:t>
      </w:r>
    </w:p>
    <w:p w14:paraId="73E07FAD" w14:textId="77777777" w:rsidR="00ED2609" w:rsidRPr="00DA334C" w:rsidRDefault="00ED2609" w:rsidP="00ED2609">
      <w:pPr>
        <w:tabs>
          <w:tab w:val="left" w:pos="-1134"/>
          <w:tab w:val="left" w:pos="-414"/>
        </w:tabs>
        <w:suppressAutoHyphens/>
        <w:rPr>
          <w:spacing w:val="-3"/>
          <w:lang w:eastAsia="ja-JP"/>
        </w:rPr>
      </w:pPr>
      <w:r w:rsidRPr="00DA334C">
        <w:rPr>
          <w:spacing w:val="-3"/>
          <w:lang w:eastAsia="ja-JP"/>
        </w:rPr>
        <w:t>Do not use bolded or italic style in text.</w:t>
      </w:r>
    </w:p>
    <w:p w14:paraId="068EFA79" w14:textId="1378BC46" w:rsidR="00BB1C87" w:rsidRPr="00DA334C" w:rsidRDefault="00BB1C87" w:rsidP="006A60FF">
      <w:pPr>
        <w:rPr>
          <w:lang w:eastAsia="ja-JP"/>
        </w:rPr>
      </w:pPr>
      <w:r w:rsidRPr="00DA334C">
        <w:rPr>
          <w:lang w:eastAsia="ja-JP"/>
        </w:rPr>
        <w:t xml:space="preserve">On first occurrence of acronym, please write the full </w:t>
      </w:r>
      <w:r w:rsidR="00EF269C" w:rsidRPr="00DA334C">
        <w:rPr>
          <w:lang w:eastAsia="ja-JP"/>
        </w:rPr>
        <w:t xml:space="preserve">name and then </w:t>
      </w:r>
      <w:r w:rsidRPr="00DA334C">
        <w:rPr>
          <w:lang w:eastAsia="ja-JP"/>
        </w:rPr>
        <w:t xml:space="preserve">acronym in parentheses. </w:t>
      </w:r>
      <w:r w:rsidRPr="00DA334C">
        <w:rPr>
          <w:spacing w:val="-3"/>
          <w:lang w:eastAsia="ja-JP"/>
        </w:rPr>
        <w:t>The first time you use a chemical formula, please write the full lowercased compound name and the formula in parentheses.</w:t>
      </w:r>
    </w:p>
    <w:p w14:paraId="362BB9B7" w14:textId="77777777" w:rsidR="00BB1C87" w:rsidRPr="00DA334C" w:rsidRDefault="00BB1C87" w:rsidP="00BB1C87">
      <w:pPr>
        <w:tabs>
          <w:tab w:val="left" w:pos="-1134"/>
          <w:tab w:val="left" w:pos="-414"/>
        </w:tabs>
        <w:suppressAutoHyphens/>
        <w:rPr>
          <w:rFonts w:ascii="TimesNewRomanPSMT" w:hAnsi="TimesNewRomanPSMT" w:cs="TimesNewRomanPSMT"/>
        </w:rPr>
      </w:pPr>
      <w:r w:rsidRPr="00DA334C">
        <w:rPr>
          <w:spacing w:val="-3"/>
          <w:lang w:eastAsia="ja-JP"/>
        </w:rPr>
        <w:t>Examp</w:t>
      </w:r>
      <w:r w:rsidR="00FD5102" w:rsidRPr="00DA334C">
        <w:rPr>
          <w:spacing w:val="-3"/>
          <w:lang w:eastAsia="ja-JP"/>
        </w:rPr>
        <w:t>les of correct form of data can be found in Appendix section.</w:t>
      </w:r>
    </w:p>
    <w:p w14:paraId="46807F71" w14:textId="77777777" w:rsidR="00BB1C87" w:rsidRPr="00DA334C" w:rsidRDefault="00BB1C87" w:rsidP="0062157B">
      <w:pPr>
        <w:tabs>
          <w:tab w:val="left" w:pos="-1134"/>
          <w:tab w:val="left" w:pos="-414"/>
        </w:tabs>
        <w:suppressAutoHyphens/>
        <w:rPr>
          <w:spacing w:val="-3"/>
          <w:lang w:eastAsia="ja-JP"/>
        </w:rPr>
      </w:pPr>
      <w:r w:rsidRPr="00DA334C">
        <w:rPr>
          <w:spacing w:val="-3"/>
          <w:lang w:eastAsia="ja-JP"/>
        </w:rPr>
        <w:t xml:space="preserve">Use brackets inside parentheses to create a double enclosure in the text. Avoid parentheses within parentheses, or nested parentheses. </w:t>
      </w:r>
    </w:p>
    <w:p w14:paraId="4AA5E359" w14:textId="77777777" w:rsidR="00876EE9" w:rsidRPr="00DA334C" w:rsidRDefault="00876EE9" w:rsidP="0062157B">
      <w:pPr>
        <w:tabs>
          <w:tab w:val="left" w:pos="-1134"/>
          <w:tab w:val="left" w:pos="-414"/>
        </w:tabs>
        <w:suppressAutoHyphens/>
        <w:rPr>
          <w:spacing w:val="-3"/>
          <w:lang w:eastAsia="ja-JP"/>
        </w:rPr>
      </w:pPr>
      <w:r w:rsidRPr="00DA334C">
        <w:rPr>
          <w:spacing w:val="-3"/>
          <w:lang w:eastAsia="ja-JP"/>
        </w:rPr>
        <w:t>If listed items are presented in the text, use multi-level bullet style, for example:</w:t>
      </w:r>
    </w:p>
    <w:p w14:paraId="590FAA3E" w14:textId="2B727718" w:rsidR="00876EE9" w:rsidRPr="00DA334C" w:rsidRDefault="00876EE9" w:rsidP="006A60FF">
      <w:pPr>
        <w:pStyle w:val="ListParagraph"/>
        <w:numPr>
          <w:ilvl w:val="0"/>
          <w:numId w:val="11"/>
        </w:numPr>
        <w:tabs>
          <w:tab w:val="left" w:pos="-1134"/>
          <w:tab w:val="left" w:pos="-414"/>
        </w:tabs>
        <w:suppressAutoHyphens/>
        <w:ind w:left="680" w:hanging="340"/>
        <w:rPr>
          <w:spacing w:val="-3"/>
          <w:lang w:eastAsia="ja-JP"/>
        </w:rPr>
      </w:pPr>
      <w:r w:rsidRPr="00DA334C">
        <w:rPr>
          <w:spacing w:val="-3"/>
          <w:lang w:eastAsia="ja-JP"/>
        </w:rPr>
        <w:t xml:space="preserve">First level bullet ‒ left </w:t>
      </w:r>
      <w:r w:rsidR="00D70B90" w:rsidRPr="00DA334C">
        <w:rPr>
          <w:spacing w:val="-3"/>
          <w:lang w:eastAsia="ja-JP"/>
        </w:rPr>
        <w:t>in</w:t>
      </w:r>
      <w:r w:rsidR="00D70B90">
        <w:rPr>
          <w:spacing w:val="-3"/>
          <w:lang w:eastAsia="ja-JP"/>
        </w:rPr>
        <w:t>d</w:t>
      </w:r>
      <w:r w:rsidR="00D70B90" w:rsidRPr="00DA334C">
        <w:rPr>
          <w:spacing w:val="-3"/>
          <w:lang w:eastAsia="ja-JP"/>
        </w:rPr>
        <w:t>entation</w:t>
      </w:r>
      <w:r w:rsidRPr="00DA334C">
        <w:rPr>
          <w:spacing w:val="-3"/>
          <w:lang w:eastAsia="ja-JP"/>
        </w:rPr>
        <w:t xml:space="preserve"> 0.6 cm, hanging 0.6 cm;</w:t>
      </w:r>
    </w:p>
    <w:p w14:paraId="4902EF5B" w14:textId="1A548DA5" w:rsidR="0093237B" w:rsidRPr="00DA334C" w:rsidRDefault="00876EE9" w:rsidP="006A60FF">
      <w:pPr>
        <w:pStyle w:val="ListParagraph"/>
        <w:numPr>
          <w:ilvl w:val="0"/>
          <w:numId w:val="12"/>
        </w:numPr>
        <w:tabs>
          <w:tab w:val="left" w:pos="-1134"/>
          <w:tab w:val="left" w:pos="-414"/>
        </w:tabs>
        <w:suppressAutoHyphens/>
        <w:ind w:left="1020" w:hanging="340"/>
        <w:rPr>
          <w:spacing w:val="-3"/>
          <w:lang w:eastAsia="ja-JP"/>
        </w:rPr>
      </w:pPr>
      <w:r w:rsidRPr="00DA334C">
        <w:rPr>
          <w:spacing w:val="-3"/>
          <w:lang w:eastAsia="ja-JP"/>
        </w:rPr>
        <w:t xml:space="preserve">Second level bullet ‒ left </w:t>
      </w:r>
      <w:r w:rsidR="00D70B90" w:rsidRPr="00DA334C">
        <w:rPr>
          <w:spacing w:val="-3"/>
          <w:lang w:eastAsia="ja-JP"/>
        </w:rPr>
        <w:t>in</w:t>
      </w:r>
      <w:r w:rsidR="00D70B90">
        <w:rPr>
          <w:spacing w:val="-3"/>
          <w:lang w:eastAsia="ja-JP"/>
        </w:rPr>
        <w:t>d</w:t>
      </w:r>
      <w:r w:rsidR="00D70B90" w:rsidRPr="00DA334C">
        <w:rPr>
          <w:spacing w:val="-3"/>
          <w:lang w:eastAsia="ja-JP"/>
        </w:rPr>
        <w:t>entation</w:t>
      </w:r>
      <w:r w:rsidRPr="00DA334C">
        <w:rPr>
          <w:spacing w:val="-3"/>
          <w:lang w:eastAsia="ja-JP"/>
        </w:rPr>
        <w:t xml:space="preserve"> 1.2 cm, hanging 0.6 cm.</w:t>
      </w:r>
    </w:p>
    <w:p w14:paraId="10A53FF1" w14:textId="77777777" w:rsidR="0062157B" w:rsidRPr="00DA334C" w:rsidRDefault="0062157B" w:rsidP="0062157B">
      <w:pPr>
        <w:pStyle w:val="Heading2"/>
        <w:rPr>
          <w:lang w:eastAsia="ja-JP"/>
        </w:rPr>
      </w:pPr>
      <w:r w:rsidRPr="00DA334C">
        <w:rPr>
          <w:lang w:eastAsia="ja-JP"/>
        </w:rPr>
        <w:t>MANUSCRIPT LAYOUT</w:t>
      </w:r>
    </w:p>
    <w:p w14:paraId="2E92B7C6"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The layout of the paper should follow the style of this document, starting with a title, name(s) of author(s) and affiliation(s).</w:t>
      </w:r>
    </w:p>
    <w:p w14:paraId="4DA0FBBF" w14:textId="2C8BEF54" w:rsidR="0062157B" w:rsidRPr="00DA334C" w:rsidRDefault="0062157B" w:rsidP="0062157B">
      <w:pPr>
        <w:tabs>
          <w:tab w:val="left" w:pos="-1134"/>
          <w:tab w:val="left" w:pos="-414"/>
        </w:tabs>
        <w:suppressAutoHyphens/>
        <w:rPr>
          <w:spacing w:val="-3"/>
          <w:lang w:eastAsia="ja-JP"/>
        </w:rPr>
      </w:pPr>
      <w:r w:rsidRPr="00DA334C">
        <w:rPr>
          <w:spacing w:val="-3"/>
          <w:lang w:eastAsia="ja-JP"/>
        </w:rPr>
        <w:lastRenderedPageBreak/>
        <w:t>The title should be brief, clear and descriptive. Use Times New Roman 14 bold letters (except if formulae or symbols appear in the title), centred on the width of the typing area</w:t>
      </w:r>
      <w:r w:rsidR="00886528" w:rsidRPr="00DA334C">
        <w:rPr>
          <w:spacing w:val="-3"/>
          <w:lang w:eastAsia="ja-JP"/>
        </w:rPr>
        <w:t xml:space="preserve"> (</w:t>
      </w:r>
      <w:r w:rsidR="00115B66" w:rsidRPr="00DA334C">
        <w:rPr>
          <w:spacing w:val="-3"/>
          <w:lang w:eastAsia="ja-JP"/>
        </w:rPr>
        <w:t>first-level heading</w:t>
      </w:r>
      <w:r w:rsidR="00A851CE" w:rsidRPr="00DA334C">
        <w:rPr>
          <w:spacing w:val="-3"/>
          <w:lang w:eastAsia="ja-JP"/>
        </w:rPr>
        <w:t xml:space="preserve">, </w:t>
      </w:r>
      <w:r w:rsidR="00886528" w:rsidRPr="00DA334C">
        <w:rPr>
          <w:spacing w:val="-3"/>
          <w:lang w:eastAsia="ja-JP"/>
        </w:rPr>
        <w:t>Heading 1 style)</w:t>
      </w:r>
      <w:r w:rsidRPr="00DA334C">
        <w:rPr>
          <w:spacing w:val="-3"/>
          <w:lang w:eastAsia="ja-JP"/>
        </w:rPr>
        <w:t>. Please capitalize letters in the title. Authors’ names, affiliations and e-mails should be Times New Roman 12.</w:t>
      </w:r>
      <w:r w:rsidR="00A927C8" w:rsidRPr="00DA334C">
        <w:rPr>
          <w:spacing w:val="-3"/>
          <w:lang w:eastAsia="ja-JP"/>
        </w:rPr>
        <w:t xml:space="preserve"> If author’s affiliation(s) is written in language other than English, </w:t>
      </w:r>
      <w:proofErr w:type="gramStart"/>
      <w:r w:rsidR="00A927C8" w:rsidRPr="00DA334C">
        <w:rPr>
          <w:spacing w:val="-3"/>
          <w:lang w:eastAsia="ja-JP"/>
        </w:rPr>
        <w:t>aforementioned affiliation(s)</w:t>
      </w:r>
      <w:proofErr w:type="gramEnd"/>
      <w:r w:rsidR="00A927C8" w:rsidRPr="00DA334C">
        <w:rPr>
          <w:spacing w:val="-3"/>
          <w:lang w:eastAsia="ja-JP"/>
        </w:rPr>
        <w:t xml:space="preserve"> should be translated to English. </w:t>
      </w:r>
      <w:r w:rsidR="0079390D" w:rsidRPr="00DA334C">
        <w:rPr>
          <w:spacing w:val="-3"/>
          <w:lang w:eastAsia="ja-JP"/>
        </w:rPr>
        <w:t>Full author</w:t>
      </w:r>
      <w:r w:rsidR="004C1DC6" w:rsidRPr="00DA334C">
        <w:rPr>
          <w:spacing w:val="-3"/>
          <w:lang w:eastAsia="ja-JP"/>
        </w:rPr>
        <w:t xml:space="preserve"> names should be listed, and for second author names, initials are allowed.</w:t>
      </w:r>
      <w:r w:rsidR="00A927C8" w:rsidRPr="00DA334C">
        <w:rPr>
          <w:spacing w:val="-3"/>
          <w:lang w:eastAsia="ja-JP"/>
        </w:rPr>
        <w:t xml:space="preserve"> </w:t>
      </w:r>
      <w:r w:rsidRPr="00DA334C">
        <w:rPr>
          <w:spacing w:val="-3"/>
          <w:lang w:eastAsia="ja-JP"/>
        </w:rPr>
        <w:t>Do not use abbreviations, chemical formula and acronyms in the title</w:t>
      </w:r>
      <w:r w:rsidR="0082750B" w:rsidRPr="00DA334C">
        <w:rPr>
          <w:spacing w:val="-3"/>
          <w:lang w:eastAsia="ja-JP"/>
        </w:rPr>
        <w:t>,</w:t>
      </w:r>
      <w:r w:rsidR="00886528" w:rsidRPr="00DA334C">
        <w:rPr>
          <w:spacing w:val="-3"/>
          <w:lang w:eastAsia="ja-JP"/>
        </w:rPr>
        <w:t xml:space="preserve"> and </w:t>
      </w:r>
      <w:r w:rsidR="00C9305F" w:rsidRPr="00DA334C">
        <w:rPr>
          <w:spacing w:val="-3"/>
          <w:lang w:eastAsia="ja-JP"/>
        </w:rPr>
        <w:t>avoid leaving orphans</w:t>
      </w:r>
      <w:r w:rsidR="00C90786">
        <w:rPr>
          <w:spacing w:val="-3"/>
          <w:lang w:eastAsia="ja-JP"/>
        </w:rPr>
        <w:t xml:space="preserve"> (single-worded or very short line at the end of the paragraph)</w:t>
      </w:r>
      <w:r w:rsidR="00C9305F" w:rsidRPr="00DA334C">
        <w:rPr>
          <w:spacing w:val="-3"/>
          <w:lang w:eastAsia="ja-JP"/>
        </w:rPr>
        <w:t>.</w:t>
      </w:r>
    </w:p>
    <w:p w14:paraId="33E6BFE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It should then be followed by abstract, keywords, introduction, materials and methods, results and discussion, conclusions</w:t>
      </w:r>
      <w:r w:rsidR="00886528" w:rsidRPr="00DA334C">
        <w:rPr>
          <w:spacing w:val="-3"/>
          <w:lang w:eastAsia="ja-JP"/>
        </w:rPr>
        <w:t>,</w:t>
      </w:r>
      <w:r w:rsidRPr="00DA334C">
        <w:rPr>
          <w:spacing w:val="-3"/>
          <w:lang w:eastAsia="ja-JP"/>
        </w:rPr>
        <w:t xml:space="preserve"> </w:t>
      </w:r>
      <w:r w:rsidR="00886528" w:rsidRPr="00DA334C">
        <w:rPr>
          <w:spacing w:val="-3"/>
          <w:lang w:eastAsia="ja-JP"/>
        </w:rPr>
        <w:t xml:space="preserve">(optional acknowledgment), </w:t>
      </w:r>
      <w:r w:rsidRPr="00DA334C">
        <w:rPr>
          <w:spacing w:val="-3"/>
          <w:lang w:eastAsia="ja-JP"/>
        </w:rPr>
        <w:t>nomenclature</w:t>
      </w:r>
      <w:r w:rsidR="00EA2358" w:rsidRPr="00DA334C">
        <w:rPr>
          <w:spacing w:val="-3"/>
          <w:lang w:eastAsia="ja-JP"/>
        </w:rPr>
        <w:t xml:space="preserve">, </w:t>
      </w:r>
      <w:r w:rsidRPr="00DA334C">
        <w:rPr>
          <w:spacing w:val="-3"/>
          <w:lang w:eastAsia="ja-JP"/>
        </w:rPr>
        <w:t>and references. Methods and results sections may have different titles and may be divided into more sections if needed. Meanwhile, it is of outmost importance to keep methods section(s) free of results and discussion of results, which should be kept in section(s) following methodological section(s) and should serve to prove that methods may be used in a specific case to prove or disapprove the hypothesis.</w:t>
      </w:r>
    </w:p>
    <w:p w14:paraId="365CE1E0" w14:textId="77777777" w:rsidR="0062157B" w:rsidRPr="00DA334C" w:rsidRDefault="0062157B" w:rsidP="0062157B">
      <w:pPr>
        <w:pStyle w:val="Heading2"/>
        <w:rPr>
          <w:lang w:eastAsia="ja-JP"/>
        </w:rPr>
      </w:pPr>
      <w:r w:rsidRPr="00DA334C">
        <w:rPr>
          <w:lang w:eastAsia="ja-JP"/>
        </w:rPr>
        <w:t>HEADINGS</w:t>
      </w:r>
    </w:p>
    <w:p w14:paraId="245229DD"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paper is divided into </w:t>
      </w:r>
      <w:r w:rsidRPr="00DA334C">
        <w:rPr>
          <w:b/>
          <w:spacing w:val="-3"/>
          <w:lang w:eastAsia="ja-JP"/>
        </w:rPr>
        <w:t>sections</w:t>
      </w:r>
      <w:r w:rsidRPr="00DA334C">
        <w:rPr>
          <w:spacing w:val="-3"/>
          <w:lang w:eastAsia="ja-JP"/>
        </w:rPr>
        <w:t xml:space="preserve"> and may further be divided into </w:t>
      </w:r>
      <w:r w:rsidRPr="00DA334C">
        <w:rPr>
          <w:b/>
          <w:spacing w:val="-3"/>
          <w:lang w:eastAsia="ja-JP"/>
        </w:rPr>
        <w:t>subsections</w:t>
      </w:r>
      <w:r w:rsidRPr="00DA334C">
        <w:rPr>
          <w:spacing w:val="-3"/>
          <w:lang w:eastAsia="ja-JP"/>
        </w:rPr>
        <w:t>. Please use the format adopted here, in which first-level headings (Heading 2 style) are in bold capitals, left aligned, Times New Roman 12, with 12pt spacing before and 6pt spacing after.</w:t>
      </w:r>
    </w:p>
    <w:p w14:paraId="7F1CD4CE" w14:textId="77777777" w:rsidR="0062157B" w:rsidRPr="00DA334C" w:rsidRDefault="00860250" w:rsidP="002905A6">
      <w:pPr>
        <w:rPr>
          <w:lang w:eastAsia="ja-JP"/>
        </w:rPr>
      </w:pPr>
      <w:r w:rsidRPr="00DA334C">
        <w:rPr>
          <w:lang w:eastAsia="ja-JP"/>
        </w:rPr>
        <w:t xml:space="preserve">In all heading levels, avoid using acronyms, abbreviations or initials, and use full names instead. </w:t>
      </w:r>
      <w:r w:rsidR="0062157B" w:rsidRPr="00DA334C">
        <w:rPr>
          <w:lang w:eastAsia="ja-JP"/>
        </w:rPr>
        <w:t>Please avoid having heading after heading with nothing in between, either merge your headings or provide a small paragraph in between.</w:t>
      </w:r>
    </w:p>
    <w:p w14:paraId="101CD4A8" w14:textId="77777777" w:rsidR="00D81EAE" w:rsidRPr="00DA334C" w:rsidRDefault="00D81EAE" w:rsidP="002905A6">
      <w:pPr>
        <w:rPr>
          <w:lang w:eastAsia="ja-JP"/>
        </w:rPr>
      </w:pPr>
      <w:r w:rsidRPr="00DA334C">
        <w:rPr>
          <w:lang w:eastAsia="ja-JP"/>
        </w:rPr>
        <w:t>Please avoid having heading after heading with nothing in between, either merge your headings or provide a small paragraph in between.</w:t>
      </w:r>
    </w:p>
    <w:p w14:paraId="3D16E136" w14:textId="77777777" w:rsidR="00D81EAE" w:rsidRPr="00DA334C" w:rsidRDefault="00D81EAE" w:rsidP="00D81EAE">
      <w:pPr>
        <w:pStyle w:val="Heading3"/>
        <w:ind w:firstLine="0"/>
        <w:rPr>
          <w:lang w:eastAsia="ja-JP"/>
        </w:rPr>
      </w:pPr>
      <w:r w:rsidRPr="00DA334C">
        <w:rPr>
          <w:lang w:eastAsia="ja-JP"/>
        </w:rPr>
        <w:t xml:space="preserve">Second level headings </w:t>
      </w:r>
    </w:p>
    <w:p w14:paraId="31CAA69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Second level headings should be in bold lower case (ini</w:t>
      </w:r>
      <w:r w:rsidR="00ED2609" w:rsidRPr="00DA334C">
        <w:rPr>
          <w:spacing w:val="-3"/>
          <w:lang w:eastAsia="ja-JP"/>
        </w:rPr>
        <w:t xml:space="preserve">tial capital), left aligned, </w:t>
      </w:r>
      <w:r w:rsidRPr="00DA334C">
        <w:rPr>
          <w:spacing w:val="-3"/>
          <w:lang w:eastAsia="ja-JP"/>
        </w:rPr>
        <w:t>Times New Roman 12, bold, italic, with 12 pt spacing before and 3 pt spacing after, hanging first line 0.3 cm</w:t>
      </w:r>
      <w:r w:rsidR="00EA2358" w:rsidRPr="00DA334C">
        <w:rPr>
          <w:spacing w:val="-3"/>
          <w:lang w:eastAsia="ja-JP"/>
        </w:rPr>
        <w:t xml:space="preserve"> (Heading 3 style)</w:t>
      </w:r>
      <w:r w:rsidRPr="00DA334C">
        <w:rPr>
          <w:spacing w:val="-3"/>
          <w:lang w:eastAsia="ja-JP"/>
        </w:rPr>
        <w:t>.</w:t>
      </w:r>
    </w:p>
    <w:p w14:paraId="4665BDC1" w14:textId="77777777" w:rsidR="00EA2358" w:rsidRPr="00DA334C" w:rsidRDefault="00EA2358" w:rsidP="006A60FF">
      <w:pPr>
        <w:tabs>
          <w:tab w:val="left" w:pos="-1134"/>
          <w:tab w:val="left" w:pos="-414"/>
        </w:tabs>
        <w:suppressAutoHyphens/>
        <w:ind w:firstLine="0"/>
        <w:jc w:val="center"/>
        <w:rPr>
          <w:spacing w:val="-3"/>
          <w:lang w:eastAsia="ja-JP"/>
        </w:rPr>
      </w:pPr>
    </w:p>
    <w:p w14:paraId="482D7938"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Third-level headings</w:t>
      </w:r>
      <w:r w:rsidRPr="00DA334C">
        <w:rPr>
          <w:spacing w:val="-3"/>
          <w:lang w:eastAsia="ja-JP"/>
        </w:rPr>
        <w:t>.  Third-level headings should be placed at the beginning of a paragraph.  Capitalize only first letter of the whole subhead and underline it</w:t>
      </w:r>
      <w:r w:rsidR="00C9305F" w:rsidRPr="00DA334C">
        <w:rPr>
          <w:spacing w:val="-3"/>
          <w:lang w:eastAsia="ja-JP"/>
        </w:rPr>
        <w:t>,</w:t>
      </w:r>
      <w:r w:rsidRPr="00DA334C">
        <w:rPr>
          <w:spacing w:val="-3"/>
          <w:lang w:eastAsia="ja-JP"/>
        </w:rPr>
        <w:t xml:space="preserve"> follow it by a period and two letter spaces</w:t>
      </w:r>
      <w:r w:rsidR="00860250" w:rsidRPr="00DA334C">
        <w:rPr>
          <w:spacing w:val="-3"/>
          <w:lang w:eastAsia="ja-JP"/>
        </w:rPr>
        <w:t>,</w:t>
      </w:r>
      <w:r w:rsidRPr="00DA334C">
        <w:rPr>
          <w:spacing w:val="-3"/>
          <w:lang w:eastAsia="ja-JP"/>
        </w:rPr>
        <w:t xml:space="preserve"> then begin typing the text on the same line and continue the text without indenting again. Leave one line space above.</w:t>
      </w:r>
    </w:p>
    <w:p w14:paraId="13902699" w14:textId="77777777" w:rsidR="0062157B" w:rsidRPr="00DA334C" w:rsidRDefault="0062157B" w:rsidP="0062157B">
      <w:pPr>
        <w:tabs>
          <w:tab w:val="left" w:pos="-1134"/>
          <w:tab w:val="left" w:pos="-414"/>
        </w:tabs>
        <w:suppressAutoHyphens/>
        <w:ind w:firstLine="0"/>
        <w:jc w:val="center"/>
        <w:rPr>
          <w:spacing w:val="-3"/>
          <w:lang w:eastAsia="ja-JP"/>
        </w:rPr>
      </w:pPr>
    </w:p>
    <w:p w14:paraId="1C25797A" w14:textId="38CAB195" w:rsidR="00BB1C87" w:rsidRPr="00DA334C" w:rsidRDefault="0062157B" w:rsidP="0062157B">
      <w:pPr>
        <w:tabs>
          <w:tab w:val="left" w:pos="-1134"/>
          <w:tab w:val="left" w:pos="-414"/>
        </w:tabs>
        <w:suppressAutoHyphens/>
        <w:rPr>
          <w:spacing w:val="-3"/>
          <w:lang w:eastAsia="ja-JP"/>
        </w:rPr>
      </w:pPr>
      <w:r w:rsidRPr="00DA334C">
        <w:rPr>
          <w:spacing w:val="-3"/>
          <w:u w:val="single"/>
          <w:lang w:eastAsia="ja-JP"/>
        </w:rPr>
        <w:t>Equations, units, symbols, etc</w:t>
      </w:r>
      <w:r w:rsidRPr="00DA334C">
        <w:rPr>
          <w:spacing w:val="-3"/>
          <w:lang w:eastAsia="ja-JP"/>
        </w:rPr>
        <w:t>.  Equations should be typed neatly in position with appropriate space above and below to distinguish them from the text. Equations should be either centred or placed flush left, and assigned a number that should appear in parentheses flush to the right margin.</w:t>
      </w:r>
      <w:r w:rsidR="00DA3003" w:rsidRPr="00DA334C">
        <w:rPr>
          <w:spacing w:val="-3"/>
          <w:lang w:eastAsia="ja-JP"/>
        </w:rPr>
        <w:t xml:space="preserve"> </w:t>
      </w:r>
      <w:r w:rsidR="00C6681F" w:rsidRPr="00DA334C">
        <w:rPr>
          <w:spacing w:val="-3"/>
          <w:lang w:eastAsia="ja-JP"/>
        </w:rPr>
        <w:t xml:space="preserve">One space character should be provided on each side of mathematical symbols and operations. </w:t>
      </w:r>
      <w:r w:rsidR="00E24E67" w:rsidRPr="00DA334C">
        <w:rPr>
          <w:spacing w:val="-3"/>
          <w:lang w:eastAsia="ja-JP"/>
        </w:rPr>
        <w:t>For multiplication</w:t>
      </w:r>
      <w:r w:rsidR="00DA3003" w:rsidRPr="00DA334C">
        <w:rPr>
          <w:spacing w:val="-3"/>
          <w:lang w:eastAsia="ja-JP"/>
        </w:rPr>
        <w:t xml:space="preserve"> use “×”, not “∙”. </w:t>
      </w:r>
      <w:r w:rsidR="00E24E67" w:rsidRPr="00DA334C">
        <w:rPr>
          <w:spacing w:val="-3"/>
          <w:lang w:eastAsia="ja-JP"/>
        </w:rPr>
        <w:t xml:space="preserve">Use “−” for subtraction operator, not hyphen “-”. </w:t>
      </w:r>
      <w:r w:rsidR="00DA3003" w:rsidRPr="00DA334C">
        <w:rPr>
          <w:spacing w:val="-3"/>
          <w:lang w:eastAsia="ja-JP"/>
        </w:rPr>
        <w:t>Variables</w:t>
      </w:r>
      <w:r w:rsidR="00175A8E" w:rsidRPr="00DA334C">
        <w:rPr>
          <w:spacing w:val="-3"/>
          <w:lang w:eastAsia="ja-JP"/>
        </w:rPr>
        <w:t xml:space="preserve"> and variables in subscripts</w:t>
      </w:r>
      <w:r w:rsidR="00DA3003" w:rsidRPr="00DA334C">
        <w:rPr>
          <w:spacing w:val="-3"/>
          <w:lang w:eastAsia="ja-JP"/>
        </w:rPr>
        <w:t xml:space="preserve"> should be itali</w:t>
      </w:r>
      <w:r w:rsidR="00C6681F" w:rsidRPr="00DA334C">
        <w:rPr>
          <w:spacing w:val="-3"/>
          <w:lang w:eastAsia="ja-JP"/>
        </w:rPr>
        <w:t>cized. A</w:t>
      </w:r>
      <w:r w:rsidR="00E24E67" w:rsidRPr="00DA334C">
        <w:rPr>
          <w:spacing w:val="-3"/>
          <w:lang w:eastAsia="ja-JP"/>
        </w:rPr>
        <w:t>cronyms, nouns and constants should not be italicized</w:t>
      </w:r>
      <w:r w:rsidR="00291491" w:rsidRPr="00DA334C">
        <w:rPr>
          <w:spacing w:val="-3"/>
          <w:lang w:eastAsia="ja-JP"/>
        </w:rPr>
        <w:t xml:space="preserve"> [eq. (1) and eq. (2)]</w:t>
      </w:r>
      <w:r w:rsidR="00E24E67" w:rsidRPr="00DA334C">
        <w:rPr>
          <w:spacing w:val="-3"/>
          <w:lang w:eastAsia="ja-JP"/>
        </w:rPr>
        <w:t>.</w:t>
      </w:r>
      <w:r w:rsidR="00175A8E" w:rsidRPr="00DA334C">
        <w:rPr>
          <w:spacing w:val="-3"/>
          <w:lang w:eastAsia="ja-JP"/>
        </w:rPr>
        <w:t xml:space="preserve"> </w:t>
      </w:r>
      <w:r w:rsidR="00BB1C87" w:rsidRPr="00DA334C">
        <w:rPr>
          <w:spacing w:val="-3"/>
          <w:lang w:eastAsia="ja-JP"/>
        </w:rPr>
        <w:t>When a mathematical equation contains one level of e</w:t>
      </w:r>
      <w:r w:rsidR="00DD3200" w:rsidRPr="00DA334C">
        <w:rPr>
          <w:spacing w:val="-3"/>
          <w:lang w:eastAsia="ja-JP"/>
        </w:rPr>
        <w:t>nclosure, use parentheses “( )”,</w:t>
      </w:r>
      <w:r w:rsidR="00BB1C87" w:rsidRPr="00DA334C">
        <w:rPr>
          <w:spacing w:val="-3"/>
          <w:lang w:eastAsia="ja-JP"/>
        </w:rPr>
        <w:t xml:space="preserve"> for two level</w:t>
      </w:r>
      <w:r w:rsidR="00DD3200" w:rsidRPr="00DA334C">
        <w:rPr>
          <w:spacing w:val="-3"/>
          <w:lang w:eastAsia="ja-JP"/>
        </w:rPr>
        <w:t>s, add brackets outside “</w:t>
      </w:r>
      <w:r w:rsidR="00BB1C87" w:rsidRPr="00DA334C">
        <w:rPr>
          <w:spacing w:val="-3"/>
          <w:lang w:eastAsia="ja-JP"/>
        </w:rPr>
        <w:t>[( )]</w:t>
      </w:r>
      <w:r w:rsidR="00DD3200" w:rsidRPr="00DA334C">
        <w:rPr>
          <w:spacing w:val="-3"/>
          <w:lang w:eastAsia="ja-JP"/>
        </w:rPr>
        <w:t>”</w:t>
      </w:r>
      <w:r w:rsidR="00BB1C87" w:rsidRPr="00DA334C">
        <w:rPr>
          <w:spacing w:val="-3"/>
          <w:lang w:eastAsia="ja-JP"/>
        </w:rPr>
        <w:t>, for three leve</w:t>
      </w:r>
      <w:r w:rsidR="00DD3200" w:rsidRPr="00DA334C">
        <w:rPr>
          <w:spacing w:val="-3"/>
          <w:lang w:eastAsia="ja-JP"/>
        </w:rPr>
        <w:t>ls, add curly brackets outside “</w:t>
      </w:r>
      <w:r w:rsidR="00BB1C87" w:rsidRPr="00DA334C">
        <w:rPr>
          <w:spacing w:val="-3"/>
          <w:lang w:eastAsia="ja-JP"/>
        </w:rPr>
        <w:t>{[( )]}</w:t>
      </w:r>
      <w:r w:rsidR="00DD3200" w:rsidRPr="00DA334C">
        <w:rPr>
          <w:spacing w:val="-3"/>
          <w:lang w:eastAsia="ja-JP"/>
        </w:rPr>
        <w:t>”</w:t>
      </w:r>
      <w:r w:rsidR="00BB1C87" w:rsidRPr="00DA334C">
        <w:rPr>
          <w:spacing w:val="-3"/>
          <w:lang w:eastAsia="ja-JP"/>
        </w:rPr>
        <w:t>.</w:t>
      </w:r>
      <w:r w:rsidR="00E24E67" w:rsidRPr="00DA334C">
        <w:rPr>
          <w:spacing w:val="-3"/>
          <w:lang w:eastAsia="ja-JP"/>
        </w:rPr>
        <w:t xml:space="preserve"> </w:t>
      </w:r>
    </w:p>
    <w:p w14:paraId="64B1F225" w14:textId="6D740501" w:rsidR="0062157B" w:rsidRDefault="000B42E9" w:rsidP="0062157B">
      <w:pPr>
        <w:tabs>
          <w:tab w:val="left" w:pos="-1134"/>
          <w:tab w:val="left" w:pos="-414"/>
        </w:tabs>
        <w:suppressAutoHyphens/>
        <w:rPr>
          <w:spacing w:val="-3"/>
          <w:lang w:eastAsia="ja-JP"/>
        </w:rPr>
      </w:pPr>
      <w:r w:rsidRPr="00DA334C">
        <w:rPr>
          <w:spacing w:val="-3"/>
          <w:lang w:eastAsia="ja-JP"/>
        </w:rPr>
        <w:t xml:space="preserve">Equations should be </w:t>
      </w:r>
      <w:r w:rsidR="00715AB0" w:rsidRPr="00DA334C">
        <w:rPr>
          <w:spacing w:val="-3"/>
          <w:lang w:eastAsia="ja-JP"/>
        </w:rPr>
        <w:t>placed in two column table</w:t>
      </w:r>
      <w:r w:rsidR="004C1DC6" w:rsidRPr="00DA334C">
        <w:rPr>
          <w:spacing w:val="-3"/>
          <w:lang w:eastAsia="ja-JP"/>
        </w:rPr>
        <w:t>s</w:t>
      </w:r>
      <w:r w:rsidR="00715AB0" w:rsidRPr="00DA334C">
        <w:rPr>
          <w:spacing w:val="-3"/>
          <w:lang w:eastAsia="ja-JP"/>
        </w:rPr>
        <w:t xml:space="preserve"> with no visible borders and </w:t>
      </w:r>
      <w:r w:rsidR="00BB1C87" w:rsidRPr="00DA334C">
        <w:rPr>
          <w:spacing w:val="-3"/>
          <w:lang w:eastAsia="ja-JP"/>
        </w:rPr>
        <w:t>created</w:t>
      </w:r>
      <w:r w:rsidRPr="00DA334C">
        <w:rPr>
          <w:spacing w:val="-3"/>
          <w:lang w:eastAsia="ja-JP"/>
        </w:rPr>
        <w:t xml:space="preserve"> in </w:t>
      </w:r>
      <w:r w:rsidR="00DA3003" w:rsidRPr="00DA334C">
        <w:rPr>
          <w:spacing w:val="-3"/>
          <w:lang w:eastAsia="ja-JP"/>
        </w:rPr>
        <w:t xml:space="preserve">Word </w:t>
      </w:r>
      <w:r w:rsidRPr="00DA334C">
        <w:rPr>
          <w:spacing w:val="-3"/>
          <w:lang w:eastAsia="ja-JP"/>
        </w:rPr>
        <w:t xml:space="preserve">built-in </w:t>
      </w:r>
      <w:r w:rsidR="002D7B0E">
        <w:rPr>
          <w:spacing w:val="-3"/>
          <w:lang w:eastAsia="ja-JP"/>
        </w:rPr>
        <w:t>E</w:t>
      </w:r>
      <w:r w:rsidRPr="00DA334C">
        <w:rPr>
          <w:spacing w:val="-3"/>
          <w:lang w:eastAsia="ja-JP"/>
        </w:rPr>
        <w:t>quation editor</w:t>
      </w:r>
      <w:r w:rsidR="002D7B0E">
        <w:rPr>
          <w:spacing w:val="-3"/>
          <w:lang w:eastAsia="ja-JP"/>
        </w:rPr>
        <w:t xml:space="preserve"> or</w:t>
      </w:r>
      <w:r w:rsidRPr="00DA334C">
        <w:rPr>
          <w:spacing w:val="-3"/>
          <w:lang w:eastAsia="ja-JP"/>
        </w:rPr>
        <w:t xml:space="preserve"> </w:t>
      </w:r>
      <w:proofErr w:type="spellStart"/>
      <w:r w:rsidRPr="00DA334C">
        <w:rPr>
          <w:spacing w:val="-3"/>
          <w:lang w:eastAsia="ja-JP"/>
        </w:rPr>
        <w:t>MathType</w:t>
      </w:r>
      <w:proofErr w:type="spellEnd"/>
      <w:r w:rsidRPr="00DA334C">
        <w:rPr>
          <w:spacing w:val="-3"/>
          <w:lang w:eastAsia="ja-JP"/>
        </w:rPr>
        <w:t>.</w:t>
      </w:r>
      <w:r w:rsidR="00611407" w:rsidRPr="00DA334C">
        <w:rPr>
          <w:spacing w:val="-3"/>
          <w:lang w:eastAsia="ja-JP"/>
        </w:rPr>
        <w:t xml:space="preserve"> Use colon character “:” at the end of the paragraph prior to the equation itself:</w:t>
      </w:r>
    </w:p>
    <w:p w14:paraId="66D6C9CB" w14:textId="77777777" w:rsidR="002D7B0E" w:rsidRPr="00DA334C" w:rsidRDefault="002D7B0E" w:rsidP="0062157B">
      <w:pPr>
        <w:tabs>
          <w:tab w:val="left" w:pos="-1134"/>
          <w:tab w:val="left" w:pos="-414"/>
        </w:tabs>
        <w:suppressAutoHyphens/>
        <w:rPr>
          <w:spacing w:val="-3"/>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642"/>
      </w:tblGrid>
      <w:tr w:rsidR="0062157B" w:rsidRPr="00DA334C" w14:paraId="044B1DE4" w14:textId="77777777" w:rsidTr="002D7B0E">
        <w:tc>
          <w:tcPr>
            <w:tcW w:w="8080" w:type="dxa"/>
            <w:vAlign w:val="center"/>
          </w:tcPr>
          <w:p w14:paraId="2978AB14" w14:textId="450B3310" w:rsidR="0062157B" w:rsidRPr="00DA334C" w:rsidRDefault="002D7B0E" w:rsidP="002D7B0E">
            <w:pPr>
              <w:tabs>
                <w:tab w:val="left" w:pos="-720"/>
              </w:tabs>
              <w:suppressAutoHyphens/>
              <w:ind w:firstLine="0"/>
              <w:jc w:val="center"/>
              <w:rPr>
                <w:spacing w:val="-3"/>
              </w:rPr>
            </w:pPr>
            <m:oMathPara>
              <m:oMath>
                <m:r>
                  <w:rPr>
                    <w:rFonts w:ascii="Cambria Math" w:hAnsi="Cambria Math"/>
                    <w:sz w:val="28"/>
                    <w:szCs w:val="32"/>
                  </w:rPr>
                  <m:t xml:space="preserve">a= </m:t>
                </m:r>
                <m:f>
                  <m:fPr>
                    <m:ctrlPr>
                      <w:rPr>
                        <w:rFonts w:ascii="Cambria Math" w:hAnsi="Cambria Math"/>
                        <w:i/>
                        <w:sz w:val="28"/>
                        <w:szCs w:val="32"/>
                      </w:rPr>
                    </m:ctrlPr>
                  </m:fPr>
                  <m:num>
                    <m:sSubSup>
                      <m:sSubSupPr>
                        <m:ctrlPr>
                          <w:rPr>
                            <w:rFonts w:ascii="Cambria Math" w:hAnsi="Cambria Math"/>
                            <w:i/>
                            <w:sz w:val="28"/>
                            <w:szCs w:val="32"/>
                          </w:rPr>
                        </m:ctrlPr>
                      </m:sSubSupPr>
                      <m:e>
                        <m:r>
                          <w:rPr>
                            <w:rFonts w:ascii="Cambria Math" w:hAnsi="Cambria Math"/>
                            <w:sz w:val="28"/>
                            <w:szCs w:val="32"/>
                          </w:rPr>
                          <m:t>b</m:t>
                        </m:r>
                      </m:e>
                      <m:sub>
                        <m:r>
                          <w:rPr>
                            <w:rFonts w:ascii="Cambria Math" w:hAnsi="Cambria Math"/>
                            <w:sz w:val="28"/>
                            <w:szCs w:val="32"/>
                          </w:rPr>
                          <m:t>i</m:t>
                        </m:r>
                      </m:sub>
                      <m:sup>
                        <m:r>
                          <w:rPr>
                            <w:rFonts w:ascii="Cambria Math" w:hAnsi="Cambria Math"/>
                            <w:sz w:val="28"/>
                            <w:szCs w:val="32"/>
                          </w:rPr>
                          <m:t>α</m:t>
                        </m:r>
                      </m:sup>
                    </m:sSubSup>
                  </m:num>
                  <m:den>
                    <m:r>
                      <w:rPr>
                        <w:rFonts w:ascii="Cambria Math" w:hAnsi="Cambria Math"/>
                        <w:sz w:val="28"/>
                        <w:szCs w:val="32"/>
                      </w:rPr>
                      <m:t>c</m:t>
                    </m:r>
                  </m:den>
                </m:f>
              </m:oMath>
            </m:oMathPara>
          </w:p>
        </w:tc>
        <w:tc>
          <w:tcPr>
            <w:tcW w:w="642" w:type="dxa"/>
            <w:vAlign w:val="center"/>
          </w:tcPr>
          <w:p w14:paraId="1547F33D" w14:textId="5BB341B7" w:rsidR="0062157B" w:rsidRPr="00DA334C" w:rsidRDefault="0062157B" w:rsidP="002D7B0E">
            <w:pPr>
              <w:pStyle w:val="Caption"/>
              <w:ind w:firstLine="0"/>
              <w:rPr>
                <w:spacing w:val="-3"/>
                <w:lang w:eastAsia="ja-JP"/>
              </w:rPr>
            </w:pPr>
            <w:r w:rsidRPr="00DA334C">
              <w:t>(</w:t>
            </w:r>
            <w:r w:rsidR="002D7B0E">
              <w:rPr>
                <w:spacing w:val="-3"/>
                <w:lang w:eastAsia="ja-JP"/>
              </w:rPr>
              <w:fldChar w:fldCharType="begin"/>
            </w:r>
            <w:r w:rsidR="002D7B0E">
              <w:rPr>
                <w:spacing w:val="-3"/>
                <w:lang w:eastAsia="ja-JP"/>
              </w:rPr>
              <w:instrText xml:space="preserve"> SEQ Equation \* ARABIC </w:instrText>
            </w:r>
            <w:r w:rsidR="002D7B0E">
              <w:rPr>
                <w:spacing w:val="-3"/>
                <w:lang w:eastAsia="ja-JP"/>
              </w:rPr>
              <w:fldChar w:fldCharType="separate"/>
            </w:r>
            <w:r w:rsidR="002D7B0E">
              <w:rPr>
                <w:noProof/>
                <w:spacing w:val="-3"/>
                <w:lang w:eastAsia="ja-JP"/>
              </w:rPr>
              <w:t>1</w:t>
            </w:r>
            <w:r w:rsidR="002D7B0E">
              <w:rPr>
                <w:spacing w:val="-3"/>
                <w:lang w:eastAsia="ja-JP"/>
              </w:rPr>
              <w:fldChar w:fldCharType="end"/>
            </w:r>
            <w:r w:rsidRPr="00DA334C">
              <w:t>)</w:t>
            </w:r>
          </w:p>
        </w:tc>
      </w:tr>
    </w:tbl>
    <w:p w14:paraId="50C6662E" w14:textId="77777777" w:rsidR="0062157B" w:rsidRPr="00DA334C" w:rsidRDefault="0062157B" w:rsidP="0062157B">
      <w:pPr>
        <w:tabs>
          <w:tab w:val="left" w:pos="-720"/>
        </w:tabs>
        <w:suppressAutoHyphens/>
        <w:ind w:firstLine="0"/>
        <w:jc w:val="center"/>
        <w:rPr>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641"/>
      </w:tblGrid>
      <w:tr w:rsidR="004C1DC6" w:rsidRPr="00DA334C" w14:paraId="06937D16" w14:textId="77777777" w:rsidTr="002D7B0E">
        <w:tc>
          <w:tcPr>
            <w:tcW w:w="8080" w:type="dxa"/>
            <w:vAlign w:val="center"/>
          </w:tcPr>
          <w:p w14:paraId="664ACEF2" w14:textId="4719D4F2" w:rsidR="004C1DC6" w:rsidRPr="00DA334C" w:rsidRDefault="00000000" w:rsidP="002D7B0E">
            <w:pPr>
              <w:tabs>
                <w:tab w:val="left" w:pos="-720"/>
              </w:tabs>
              <w:suppressAutoHyphens/>
              <w:ind w:firstLine="0"/>
              <w:jc w:val="center"/>
              <w:rPr>
                <w:spacing w:val="-3"/>
              </w:rPr>
            </w:pPr>
            <m:oMathPara>
              <m:oMath>
                <m:sSub>
                  <m:sSubPr>
                    <m:ctrlPr>
                      <w:rPr>
                        <w:rFonts w:ascii="Cambria Math" w:hAnsi="Cambria Math"/>
                        <w:i/>
                        <w:sz w:val="28"/>
                        <w:szCs w:val="22"/>
                      </w:rPr>
                    </m:ctrlPr>
                  </m:sSubPr>
                  <m:e>
                    <m:r>
                      <w:rPr>
                        <w:rFonts w:ascii="Cambria Math" w:hAnsi="Cambria Math"/>
                        <w:sz w:val="28"/>
                        <w:szCs w:val="22"/>
                      </w:rPr>
                      <m:t>a</m:t>
                    </m:r>
                  </m:e>
                  <m:sub>
                    <m:r>
                      <w:rPr>
                        <w:rFonts w:ascii="Cambria Math" w:hAnsi="Cambria Math"/>
                        <w:sz w:val="28"/>
                        <w:szCs w:val="22"/>
                      </w:rPr>
                      <m:t>IN</m:t>
                    </m:r>
                  </m:sub>
                </m:sSub>
                <m:r>
                  <w:rPr>
                    <w:rFonts w:ascii="Cambria Math" w:hAnsi="Cambria Math"/>
                    <w:sz w:val="28"/>
                    <w:szCs w:val="22"/>
                  </w:rPr>
                  <m:t xml:space="preserve">= </m:t>
                </m:r>
                <m:f>
                  <m:fPr>
                    <m:ctrlPr>
                      <w:rPr>
                        <w:rFonts w:ascii="Cambria Math" w:hAnsi="Cambria Math"/>
                        <w:i/>
                        <w:sz w:val="28"/>
                        <w:szCs w:val="22"/>
                      </w:rPr>
                    </m:ctrlPr>
                  </m:fPr>
                  <m:num>
                    <m:sSubSup>
                      <m:sSubSupPr>
                        <m:ctrlPr>
                          <w:rPr>
                            <w:rFonts w:ascii="Cambria Math" w:hAnsi="Cambria Math"/>
                            <w:i/>
                            <w:sz w:val="28"/>
                            <w:szCs w:val="22"/>
                          </w:rPr>
                        </m:ctrlPr>
                      </m:sSubSupPr>
                      <m:e>
                        <m:r>
                          <w:rPr>
                            <w:rFonts w:ascii="Cambria Math" w:hAnsi="Cambria Math"/>
                            <w:sz w:val="28"/>
                            <w:szCs w:val="22"/>
                          </w:rPr>
                          <m:t>b</m:t>
                        </m:r>
                      </m:e>
                      <m:sub>
                        <m:r>
                          <w:rPr>
                            <w:rFonts w:ascii="Cambria Math" w:hAnsi="Cambria Math"/>
                            <w:sz w:val="28"/>
                            <w:szCs w:val="22"/>
                          </w:rPr>
                          <m:t>i</m:t>
                        </m:r>
                      </m:sub>
                      <m:sup>
                        <m:r>
                          <w:rPr>
                            <w:rFonts w:ascii="Cambria Math" w:hAnsi="Cambria Math"/>
                            <w:sz w:val="28"/>
                            <w:szCs w:val="22"/>
                          </w:rPr>
                          <m:t>α</m:t>
                        </m:r>
                      </m:sup>
                    </m:sSubSup>
                    <m:r>
                      <w:rPr>
                        <w:rFonts w:ascii="Cambria Math" w:hAnsi="Cambria Math"/>
                        <w:sz w:val="28"/>
                        <w:szCs w:val="22"/>
                      </w:rPr>
                      <m:t>+</m:t>
                    </m:r>
                    <m:sSub>
                      <m:sSubPr>
                        <m:ctrlPr>
                          <w:rPr>
                            <w:rFonts w:ascii="Cambria Math" w:hAnsi="Cambria Math"/>
                            <w:i/>
                            <w:sz w:val="28"/>
                            <w:szCs w:val="22"/>
                          </w:rPr>
                        </m:ctrlPr>
                      </m:sSubPr>
                      <m:e>
                        <m:r>
                          <w:rPr>
                            <w:rFonts w:ascii="Cambria Math" w:hAnsi="Cambria Math"/>
                            <w:sz w:val="28"/>
                            <w:szCs w:val="22"/>
                          </w:rPr>
                          <m:t>d</m:t>
                        </m:r>
                      </m:e>
                      <m:sub>
                        <m:r>
                          <w:rPr>
                            <w:rFonts w:ascii="Cambria Math" w:hAnsi="Cambria Math"/>
                            <w:sz w:val="28"/>
                            <w:szCs w:val="22"/>
                          </w:rPr>
                          <m:t>OUT</m:t>
                        </m:r>
                      </m:sub>
                    </m:sSub>
                  </m:num>
                  <m:den>
                    <m:sSub>
                      <m:sSubPr>
                        <m:ctrlPr>
                          <w:rPr>
                            <w:rFonts w:ascii="Cambria Math" w:hAnsi="Cambria Math"/>
                            <w:i/>
                            <w:sz w:val="28"/>
                            <w:szCs w:val="22"/>
                          </w:rPr>
                        </m:ctrlPr>
                      </m:sSubPr>
                      <m:e>
                        <m:r>
                          <w:rPr>
                            <w:rFonts w:ascii="Cambria Math" w:hAnsi="Cambria Math"/>
                            <w:sz w:val="28"/>
                            <w:szCs w:val="22"/>
                          </w:rPr>
                          <m:t>c</m:t>
                        </m:r>
                      </m:e>
                      <m:sub>
                        <m:r>
                          <w:rPr>
                            <w:rFonts w:ascii="Cambria Math" w:hAnsi="Cambria Math"/>
                            <w:sz w:val="28"/>
                            <w:szCs w:val="22"/>
                          </w:rPr>
                          <m:t>EXT</m:t>
                        </m:r>
                      </m:sub>
                    </m:sSub>
                  </m:den>
                </m:f>
              </m:oMath>
            </m:oMathPara>
          </w:p>
        </w:tc>
        <w:tc>
          <w:tcPr>
            <w:tcW w:w="641" w:type="dxa"/>
            <w:vAlign w:val="center"/>
          </w:tcPr>
          <w:p w14:paraId="5EF20AC1" w14:textId="31DC607A" w:rsidR="004C1DC6" w:rsidRPr="00DA334C" w:rsidRDefault="002D7B0E" w:rsidP="002D7B0E">
            <w:pPr>
              <w:tabs>
                <w:tab w:val="left" w:pos="-720"/>
              </w:tabs>
              <w:suppressAutoHyphens/>
              <w:ind w:firstLine="0"/>
              <w:jc w:val="center"/>
              <w:rPr>
                <w:spacing w:val="-3"/>
              </w:rPr>
            </w:pPr>
            <w:r w:rsidRPr="00DA334C">
              <w:t>(</w:t>
            </w:r>
            <w:r>
              <w:rPr>
                <w:spacing w:val="-3"/>
                <w:lang w:eastAsia="ja-JP"/>
              </w:rPr>
              <w:fldChar w:fldCharType="begin"/>
            </w:r>
            <w:r>
              <w:rPr>
                <w:spacing w:val="-3"/>
                <w:lang w:eastAsia="ja-JP"/>
              </w:rPr>
              <w:instrText xml:space="preserve"> SEQ Equation \* ARABIC </w:instrText>
            </w:r>
            <w:r>
              <w:rPr>
                <w:spacing w:val="-3"/>
                <w:lang w:eastAsia="ja-JP"/>
              </w:rPr>
              <w:fldChar w:fldCharType="separate"/>
            </w:r>
            <w:r>
              <w:rPr>
                <w:noProof/>
                <w:spacing w:val="-3"/>
                <w:lang w:eastAsia="ja-JP"/>
              </w:rPr>
              <w:t>2</w:t>
            </w:r>
            <w:r>
              <w:rPr>
                <w:spacing w:val="-3"/>
                <w:lang w:eastAsia="ja-JP"/>
              </w:rPr>
              <w:fldChar w:fldCharType="end"/>
            </w:r>
            <w:r w:rsidRPr="00DA334C">
              <w:t>)</w:t>
            </w:r>
          </w:p>
        </w:tc>
      </w:tr>
    </w:tbl>
    <w:p w14:paraId="633268D7" w14:textId="77777777" w:rsidR="004C1DC6" w:rsidRPr="00DA334C" w:rsidRDefault="004C1DC6" w:rsidP="0062157B">
      <w:pPr>
        <w:tabs>
          <w:tab w:val="left" w:pos="-720"/>
        </w:tabs>
        <w:suppressAutoHyphens/>
        <w:ind w:firstLine="0"/>
        <w:jc w:val="center"/>
        <w:rPr>
          <w:spacing w:val="-3"/>
        </w:rPr>
      </w:pPr>
    </w:p>
    <w:p w14:paraId="1FECF49F"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Subscripts and superscripts should clearly be typed as such, and the manuscript should be reviewed carefully to ensure there is no ambiguity in presentation. Numbers and letters that are intended to be subscripts or superscripts should not align with the rest of the text.</w:t>
      </w:r>
    </w:p>
    <w:p w14:paraId="60713C8B"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Do not use punctuation at ends of equations. Greek letters and other symbols should be typed. All data should be reported in SI units. Decimals should always be shown by periods and not by commas or centred dots.</w:t>
      </w:r>
    </w:p>
    <w:p w14:paraId="732C96F4" w14:textId="77777777" w:rsidR="0062157B" w:rsidRDefault="0062157B" w:rsidP="002D7B0E">
      <w:pPr>
        <w:tabs>
          <w:tab w:val="left" w:pos="-1134"/>
          <w:tab w:val="left" w:pos="-414"/>
        </w:tabs>
        <w:suppressAutoHyphens/>
        <w:ind w:firstLine="0"/>
        <w:rPr>
          <w:rFonts w:ascii="TimesNewRomanPSMT" w:hAnsi="TimesNewRomanPSMT" w:cs="TimesNewRomanPSMT"/>
        </w:rPr>
      </w:pPr>
    </w:p>
    <w:p w14:paraId="133F99F3" w14:textId="77777777"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7FB92246" w14:textId="68C1B540"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Pr>
          <w:rStyle w:val="url"/>
          <w:rFonts w:ascii="Arial" w:hAnsi="Arial" w:cs="Arial"/>
          <w:color w:val="FF0000"/>
          <w:sz w:val="22"/>
          <w:szCs w:val="22"/>
        </w:rPr>
        <w:t>Equations should be referenced in the text using the Caption tool in MS Word. The easiest way to do it is to simply copy the above table with equation to your manuscript, edit the equation and update the equation number field. To insert the cross-reference in the manuscript text follow the instructions at the end of the document.</w:t>
      </w:r>
    </w:p>
    <w:p w14:paraId="7C64E5DD" w14:textId="77777777"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sz w:val="22"/>
          <w:szCs w:val="22"/>
        </w:rPr>
      </w:pPr>
    </w:p>
    <w:p w14:paraId="3BB7BFA3" w14:textId="77777777" w:rsidR="002D7B0E" w:rsidRDefault="002D7B0E" w:rsidP="002D7B0E">
      <w:pPr>
        <w:tabs>
          <w:tab w:val="left" w:pos="-1134"/>
          <w:tab w:val="left" w:pos="-414"/>
        </w:tabs>
        <w:suppressAutoHyphens/>
        <w:ind w:firstLine="0"/>
        <w:rPr>
          <w:rFonts w:ascii="TimesNewRomanPSMT" w:hAnsi="TimesNewRomanPSMT" w:cs="TimesNewRomanPSMT"/>
        </w:rPr>
      </w:pPr>
    </w:p>
    <w:p w14:paraId="58DD4548" w14:textId="77777777" w:rsidR="002D7B0E" w:rsidRPr="00DA334C" w:rsidRDefault="002D7B0E" w:rsidP="0062157B">
      <w:pPr>
        <w:tabs>
          <w:tab w:val="left" w:pos="-1134"/>
          <w:tab w:val="left" w:pos="-414"/>
        </w:tabs>
        <w:suppressAutoHyphens/>
        <w:ind w:firstLine="0"/>
        <w:jc w:val="center"/>
        <w:rPr>
          <w:rFonts w:ascii="TimesNewRomanPSMT" w:hAnsi="TimesNewRomanPSMT" w:cs="TimesNewRomanPSMT"/>
        </w:rPr>
      </w:pPr>
    </w:p>
    <w:p w14:paraId="10A81584" w14:textId="77777777" w:rsidR="0062157B" w:rsidRPr="00DA334C" w:rsidRDefault="0062157B" w:rsidP="0062157B">
      <w:pPr>
        <w:tabs>
          <w:tab w:val="left" w:pos="-1134"/>
          <w:tab w:val="left" w:pos="-414"/>
        </w:tabs>
        <w:suppressAutoHyphens/>
        <w:rPr>
          <w:rStyle w:val="url"/>
        </w:rPr>
      </w:pPr>
      <w:r w:rsidRPr="00DA334C">
        <w:rPr>
          <w:rFonts w:ascii="TimesNewRomanPSMT" w:hAnsi="TimesNewRomanPSMT" w:cs="TimesNewRomanPSMT"/>
          <w:u w:val="single"/>
        </w:rPr>
        <w:t>Currencies</w:t>
      </w:r>
      <w:r w:rsidRPr="00DA334C">
        <w:rPr>
          <w:rFonts w:ascii="TimesNewRomanPSMT" w:hAnsi="TimesNewRomanPSMT" w:cs="TimesNewRomanPSMT"/>
        </w:rPr>
        <w:t>. When using currencies, always use ISO 4217 standard, http://</w:t>
      </w:r>
      <w:r w:rsidRPr="00DA334C">
        <w:rPr>
          <w:rStyle w:val="url"/>
        </w:rPr>
        <w:t>en.wikipedia.org/wiki/</w:t>
      </w:r>
      <w:r w:rsidRPr="00DA334C">
        <w:rPr>
          <w:rStyle w:val="url"/>
          <w:b/>
          <w:bCs/>
        </w:rPr>
        <w:t>ISO</w:t>
      </w:r>
      <w:r w:rsidRPr="00DA334C">
        <w:rPr>
          <w:rStyle w:val="url"/>
        </w:rPr>
        <w:t xml:space="preserve">_4217. Prefixes k, M and G, etc. may be used for thousand, million and billion units.  </w:t>
      </w:r>
    </w:p>
    <w:p w14:paraId="1B4E1AA2" w14:textId="77777777" w:rsidR="00D40C93" w:rsidRPr="00DA334C" w:rsidRDefault="00D40C93" w:rsidP="00D40C93">
      <w:pPr>
        <w:tabs>
          <w:tab w:val="left" w:pos="-1134"/>
          <w:tab w:val="left" w:pos="-414"/>
        </w:tabs>
        <w:suppressAutoHyphens/>
        <w:ind w:firstLine="0"/>
        <w:rPr>
          <w:rStyle w:val="url"/>
        </w:rPr>
      </w:pPr>
    </w:p>
    <w:p w14:paraId="1E607CBD"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769E27DD" w14:textId="0AA473D8"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Figures and tables should be</w:t>
      </w:r>
      <w:r w:rsidR="00E72391">
        <w:rPr>
          <w:rStyle w:val="url"/>
          <w:rFonts w:ascii="Arial" w:hAnsi="Arial" w:cs="Arial"/>
          <w:color w:val="FF0000"/>
          <w:sz w:val="22"/>
          <w:szCs w:val="22"/>
        </w:rPr>
        <w:t xml:space="preserve"> </w:t>
      </w:r>
      <w:r w:rsidR="00404D4B" w:rsidRPr="001E1271">
        <w:rPr>
          <w:rStyle w:val="url"/>
          <w:rFonts w:ascii="Arial" w:hAnsi="Arial" w:cs="Arial"/>
          <w:color w:val="FF0000"/>
          <w:sz w:val="22"/>
          <w:szCs w:val="22"/>
          <w:u w:val="single"/>
        </w:rPr>
        <w:t>consecutively numbered</w:t>
      </w:r>
      <w:r w:rsidRPr="00DA334C">
        <w:rPr>
          <w:rStyle w:val="url"/>
          <w:rFonts w:ascii="Arial" w:hAnsi="Arial" w:cs="Arial"/>
          <w:color w:val="FF0000"/>
          <w:sz w:val="22"/>
          <w:szCs w:val="22"/>
        </w:rPr>
        <w:t xml:space="preserve"> and </w:t>
      </w:r>
      <w:r w:rsidR="00C32743" w:rsidRPr="001E1271">
        <w:rPr>
          <w:rStyle w:val="url"/>
          <w:rFonts w:ascii="Arial" w:hAnsi="Arial" w:cs="Arial"/>
          <w:color w:val="FF0000"/>
          <w:sz w:val="22"/>
          <w:szCs w:val="22"/>
          <w:u w:val="single"/>
        </w:rPr>
        <w:t xml:space="preserve">must be </w:t>
      </w:r>
      <w:r w:rsidRPr="001E1271">
        <w:rPr>
          <w:rStyle w:val="url"/>
          <w:rFonts w:ascii="Arial" w:hAnsi="Arial" w:cs="Arial"/>
          <w:color w:val="FF0000"/>
          <w:sz w:val="22"/>
          <w:szCs w:val="22"/>
          <w:u w:val="single"/>
        </w:rPr>
        <w:t>referenced</w:t>
      </w:r>
      <w:r w:rsidRPr="00DA334C">
        <w:rPr>
          <w:rStyle w:val="url"/>
          <w:rFonts w:ascii="Arial" w:hAnsi="Arial" w:cs="Arial"/>
          <w:color w:val="FF0000"/>
          <w:sz w:val="22"/>
          <w:szCs w:val="22"/>
        </w:rPr>
        <w:t xml:space="preserve"> </w:t>
      </w:r>
      <w:r w:rsidR="00C32743">
        <w:rPr>
          <w:rStyle w:val="url"/>
          <w:rFonts w:ascii="Arial" w:hAnsi="Arial" w:cs="Arial"/>
          <w:color w:val="FF0000"/>
          <w:sz w:val="22"/>
          <w:szCs w:val="22"/>
        </w:rPr>
        <w:t xml:space="preserve">in text </w:t>
      </w:r>
      <w:r w:rsidRPr="00DA334C">
        <w:rPr>
          <w:rStyle w:val="url"/>
          <w:rFonts w:ascii="Arial" w:hAnsi="Arial" w:cs="Arial"/>
          <w:color w:val="FF0000"/>
          <w:sz w:val="22"/>
          <w:szCs w:val="22"/>
        </w:rPr>
        <w:t xml:space="preserve">using the </w:t>
      </w:r>
      <w:r w:rsidRPr="00DA334C">
        <w:rPr>
          <w:rStyle w:val="url"/>
          <w:rFonts w:ascii="Arial" w:hAnsi="Arial" w:cs="Arial"/>
          <w:b/>
          <w:i/>
          <w:color w:val="FF0000"/>
          <w:sz w:val="22"/>
          <w:szCs w:val="22"/>
        </w:rPr>
        <w:t>Captions</w:t>
      </w:r>
      <w:r w:rsidRPr="00DA334C">
        <w:rPr>
          <w:rStyle w:val="url"/>
          <w:rFonts w:ascii="Arial" w:hAnsi="Arial" w:cs="Arial"/>
          <w:color w:val="FF0000"/>
          <w:sz w:val="22"/>
          <w:szCs w:val="22"/>
        </w:rPr>
        <w:t xml:space="preserve"> tool in MS Word to ensure consistency and to help easier content extraction and indexing. </w:t>
      </w:r>
    </w:p>
    <w:p w14:paraId="2C6C34E2" w14:textId="77777777" w:rsidR="00D40C93"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3BB8CDCE" w14:textId="77777777" w:rsidR="00C32743" w:rsidRDefault="00C3274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5977792B" w14:textId="77777777" w:rsidR="00C32743" w:rsidRPr="00DA334C" w:rsidRDefault="00C3274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E3595A5"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Please find more detailed instructions at the end of the document.</w:t>
      </w:r>
    </w:p>
    <w:p w14:paraId="78BAC915"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sz w:val="22"/>
          <w:szCs w:val="22"/>
        </w:rPr>
      </w:pPr>
    </w:p>
    <w:p w14:paraId="30C12B48" w14:textId="77777777" w:rsidR="00D40C93" w:rsidRPr="00DA334C" w:rsidRDefault="00D40C93" w:rsidP="00D40C93">
      <w:pPr>
        <w:tabs>
          <w:tab w:val="left" w:pos="-1134"/>
          <w:tab w:val="left" w:pos="-414"/>
        </w:tabs>
        <w:suppressAutoHyphens/>
        <w:ind w:firstLine="0"/>
        <w:rPr>
          <w:rStyle w:val="url"/>
        </w:rPr>
      </w:pPr>
    </w:p>
    <w:p w14:paraId="7DA63E59"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Figures</w:t>
      </w:r>
      <w:r w:rsidRPr="00DA334C">
        <w:rPr>
          <w:spacing w:val="-3"/>
          <w:lang w:eastAsia="ja-JP"/>
        </w:rPr>
        <w:t xml:space="preserve">.  Care should be taken to ensure that figures are contained within the typing area. All original drawings should be prepared, if possible, for a uniform scale of reduction. </w:t>
      </w:r>
      <w:proofErr w:type="gramStart"/>
      <w:r w:rsidRPr="00DA334C">
        <w:rPr>
          <w:spacing w:val="-3"/>
          <w:lang w:eastAsia="ja-JP"/>
        </w:rPr>
        <w:t>As a general rule</w:t>
      </w:r>
      <w:proofErr w:type="gramEnd"/>
      <w:r w:rsidRPr="00DA334C">
        <w:rPr>
          <w:spacing w:val="-3"/>
          <w:lang w:eastAsia="ja-JP"/>
        </w:rPr>
        <w:t>, lettering in the figures should be comparable to that in the text.</w:t>
      </w:r>
    </w:p>
    <w:p w14:paraId="6DB2CA53"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Please provide original sharp figures with legible and understandable descriptions, preferably in colour. </w:t>
      </w:r>
      <w:r w:rsidR="00B23C52" w:rsidRPr="00DA334C">
        <w:rPr>
          <w:spacing w:val="-3"/>
          <w:lang w:eastAsia="ja-JP"/>
        </w:rPr>
        <w:t xml:space="preserve">Do not use bolded font, and only variables should be italicized. Hide or delete any outline used in figures. </w:t>
      </w:r>
      <w:r w:rsidRPr="00DA334C">
        <w:rPr>
          <w:spacing w:val="-3"/>
          <w:lang w:eastAsia="ja-JP"/>
        </w:rPr>
        <w:t>Physical quantities should be followed with the appropriate unit symbol in brackets, for example, Length [m], Mass [kg] and so on.</w:t>
      </w:r>
    </w:p>
    <w:p w14:paraId="7F08C4DD" w14:textId="45E537F2"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Figures should be numbered consecutively, e.g. </w:t>
      </w:r>
      <w:r w:rsidR="00C40B49" w:rsidRPr="00DA334C">
        <w:rPr>
          <w:spacing w:val="-3"/>
          <w:lang w:eastAsia="ja-JP"/>
        </w:rPr>
        <w:fldChar w:fldCharType="begin"/>
      </w:r>
      <w:r w:rsidR="00C40B49" w:rsidRPr="00DA334C">
        <w:rPr>
          <w:spacing w:val="-3"/>
          <w:lang w:eastAsia="ja-JP"/>
        </w:rPr>
        <w:instrText xml:space="preserve"> REF _Ref54083259 \h </w:instrText>
      </w:r>
      <w:r w:rsidR="00C40B49" w:rsidRPr="00DA334C">
        <w:rPr>
          <w:spacing w:val="-3"/>
          <w:lang w:eastAsia="ja-JP"/>
        </w:rPr>
      </w:r>
      <w:r w:rsidR="00C40B49" w:rsidRPr="00DA334C">
        <w:rPr>
          <w:spacing w:val="-3"/>
          <w:lang w:eastAsia="ja-JP"/>
        </w:rPr>
        <w:fldChar w:fldCharType="separate"/>
      </w:r>
      <w:r w:rsidR="00C40B49" w:rsidRPr="00DA334C">
        <w:t xml:space="preserve">Figure </w:t>
      </w:r>
      <w:r w:rsidR="00C40B49" w:rsidRPr="00DA334C">
        <w:rPr>
          <w:noProof/>
        </w:rPr>
        <w:t>1</w:t>
      </w:r>
      <w:r w:rsidR="00C40B49" w:rsidRPr="00DA334C">
        <w:rPr>
          <w:spacing w:val="-3"/>
          <w:lang w:eastAsia="ja-JP"/>
        </w:rPr>
        <w:fldChar w:fldCharType="end"/>
      </w:r>
      <w:r w:rsidRPr="00DA334C">
        <w:rPr>
          <w:spacing w:val="-3"/>
          <w:lang w:eastAsia="ja-JP"/>
        </w:rPr>
        <w:t xml:space="preserve">, with a single letter space between the word “Figure” and the Arabic numeral. Place figures </w:t>
      </w:r>
      <w:r w:rsidR="0057329E" w:rsidRPr="00DA334C">
        <w:rPr>
          <w:spacing w:val="-3"/>
          <w:lang w:eastAsia="ja-JP"/>
        </w:rPr>
        <w:t>centred</w:t>
      </w:r>
      <w:r w:rsidRPr="00DA334C">
        <w:rPr>
          <w:spacing w:val="-3"/>
          <w:lang w:eastAsia="ja-JP"/>
        </w:rPr>
        <w:t xml:space="preserve"> on the </w:t>
      </w:r>
      <w:r w:rsidR="00C32743">
        <w:rPr>
          <w:spacing w:val="-3"/>
          <w:lang w:eastAsia="ja-JP"/>
        </w:rPr>
        <w:t xml:space="preserve">full </w:t>
      </w:r>
      <w:r w:rsidRPr="00DA334C">
        <w:rPr>
          <w:spacing w:val="-3"/>
          <w:lang w:eastAsia="ja-JP"/>
        </w:rPr>
        <w:t xml:space="preserve">width of the text page and either at the top or bottom of the page as close as possible </w:t>
      </w:r>
      <w:r w:rsidR="00C32743">
        <w:rPr>
          <w:spacing w:val="-3"/>
          <w:lang w:eastAsia="ja-JP"/>
        </w:rPr>
        <w:t>after the</w:t>
      </w:r>
      <w:r w:rsidRPr="00DA334C">
        <w:rPr>
          <w:spacing w:val="-3"/>
          <w:lang w:eastAsia="ja-JP"/>
        </w:rPr>
        <w:t xml:space="preserve"> first </w:t>
      </w:r>
      <w:r w:rsidR="002905A6" w:rsidRPr="00DA334C">
        <w:rPr>
          <w:spacing w:val="-3"/>
          <w:lang w:eastAsia="ja-JP"/>
        </w:rPr>
        <w:t>occurrence</w:t>
      </w:r>
      <w:r w:rsidR="00FD5102" w:rsidRPr="00DA334C">
        <w:rPr>
          <w:spacing w:val="-3"/>
          <w:lang w:eastAsia="ja-JP"/>
        </w:rPr>
        <w:t xml:space="preserve"> in the text. If figures are separated into multiple sections, it is allowed to place them one next to another, or one below another, depending on size of the figures (Figure 2a and Figure 2b).</w:t>
      </w:r>
      <w:r w:rsidR="00C32743">
        <w:rPr>
          <w:spacing w:val="-3"/>
          <w:lang w:eastAsia="ja-JP"/>
        </w:rPr>
        <w:t xml:space="preserve"> Anchoring the figures and their grouping should be avoided. Instead, use tables without borders for multiple figures.</w:t>
      </w:r>
      <w:r w:rsidR="00D73F78" w:rsidRPr="00DA334C">
        <w:rPr>
          <w:spacing w:val="-3"/>
          <w:lang w:eastAsia="ja-JP"/>
        </w:rPr>
        <w:t xml:space="preserve"> </w:t>
      </w:r>
      <w:r w:rsidR="0057329E" w:rsidRPr="00DA334C">
        <w:rPr>
          <w:spacing w:val="-3"/>
          <w:lang w:eastAsia="ja-JP"/>
        </w:rPr>
        <w:t>Centred</w:t>
      </w:r>
      <w:r w:rsidRPr="00DA334C">
        <w:rPr>
          <w:spacing w:val="-3"/>
          <w:lang w:eastAsia="ja-JP"/>
        </w:rPr>
        <w:t xml:space="preserve"> one line below the illustration, type the word “Figure” (in upper and lower case) and its number followed by a period in Times New Roman font, size 11. We encourage using references for automation. Then type the legend single spaced, with an initial capital for the first word and for proper nouns only. </w:t>
      </w:r>
    </w:p>
    <w:p w14:paraId="0E755616" w14:textId="77777777" w:rsidR="00876EE9" w:rsidRPr="00DA334C" w:rsidRDefault="00876EE9" w:rsidP="006A60FF">
      <w:pPr>
        <w:tabs>
          <w:tab w:val="left" w:pos="-1134"/>
          <w:tab w:val="left" w:pos="-414"/>
        </w:tabs>
        <w:suppressAutoHyphens/>
        <w:ind w:firstLine="0"/>
        <w:jc w:val="center"/>
        <w:rPr>
          <w:color w:val="FF0000"/>
          <w:spacing w:val="-3"/>
          <w:sz w:val="20"/>
          <w:lang w:eastAsia="ja-JP"/>
        </w:rPr>
      </w:pPr>
    </w:p>
    <w:p w14:paraId="467450F3" w14:textId="77777777" w:rsidR="004E1B99" w:rsidRPr="00DA334C" w:rsidRDefault="004E1B99" w:rsidP="00C40B49">
      <w:pPr>
        <w:keepNext/>
        <w:tabs>
          <w:tab w:val="left" w:pos="-1134"/>
          <w:tab w:val="left" w:pos="-414"/>
        </w:tabs>
        <w:suppressAutoHyphens/>
        <w:ind w:firstLine="0"/>
        <w:jc w:val="center"/>
      </w:pPr>
    </w:p>
    <w:p w14:paraId="775254A3" w14:textId="77777777" w:rsidR="00C40B49" w:rsidRPr="00DA334C" w:rsidRDefault="0062157B" w:rsidP="00C40B49">
      <w:pPr>
        <w:keepNext/>
        <w:tabs>
          <w:tab w:val="left" w:pos="-1134"/>
          <w:tab w:val="left" w:pos="-414"/>
        </w:tabs>
        <w:suppressAutoHyphens/>
        <w:ind w:firstLine="0"/>
        <w:jc w:val="center"/>
      </w:pPr>
      <w:r w:rsidRPr="00DA334C">
        <w:rPr>
          <w:noProof/>
          <w:sz w:val="20"/>
          <w:lang w:val="en-US"/>
        </w:rPr>
        <w:drawing>
          <wp:inline distT="0" distB="0" distL="0" distR="0" wp14:anchorId="3E1BB5FD" wp14:editId="4821771D">
            <wp:extent cx="3119943" cy="1775313"/>
            <wp:effectExtent l="0" t="0" r="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85F3AB" w14:textId="77777777" w:rsidR="0062157B" w:rsidRPr="00DA334C" w:rsidRDefault="00C40B49" w:rsidP="00C40B49">
      <w:pPr>
        <w:pStyle w:val="Caption"/>
      </w:pPr>
      <w:bookmarkStart w:id="0" w:name="_Ref54083259"/>
      <w:r w:rsidRPr="00DA334C">
        <w:t xml:space="preserve">Figure </w:t>
      </w:r>
      <w:r w:rsidRPr="00DA334C">
        <w:fldChar w:fldCharType="begin"/>
      </w:r>
      <w:r w:rsidRPr="00DA334C">
        <w:instrText xml:space="preserve"> SEQ Figure \* ARABIC </w:instrText>
      </w:r>
      <w:r w:rsidRPr="00DA334C">
        <w:fldChar w:fldCharType="separate"/>
      </w:r>
      <w:r w:rsidRPr="00DA334C">
        <w:rPr>
          <w:noProof/>
        </w:rPr>
        <w:t>1</w:t>
      </w:r>
      <w:r w:rsidRPr="00DA334C">
        <w:fldChar w:fldCharType="end"/>
      </w:r>
      <w:bookmarkEnd w:id="0"/>
      <w:r w:rsidRPr="00DA334C">
        <w:t>. A figure</w:t>
      </w:r>
    </w:p>
    <w:p w14:paraId="29E1A3BD" w14:textId="77777777" w:rsidR="00D17B16" w:rsidRPr="00DA334C" w:rsidRDefault="00D17B16" w:rsidP="0062157B">
      <w:pPr>
        <w:tabs>
          <w:tab w:val="left" w:pos="-1134"/>
          <w:tab w:val="left" w:pos="-414"/>
        </w:tabs>
        <w:suppressAutoHyphens/>
        <w:ind w:firstLine="0"/>
        <w:jc w:val="center"/>
        <w:rPr>
          <w:sz w:val="22"/>
          <w:szCs w:val="22"/>
          <w:lang w:eastAsia="ja-JP"/>
        </w:rPr>
      </w:pPr>
    </w:p>
    <w:p w14:paraId="5053617A" w14:textId="77777777" w:rsidR="00D17B16" w:rsidRPr="00DA334C" w:rsidRDefault="00D17B16" w:rsidP="0062157B">
      <w:pPr>
        <w:tabs>
          <w:tab w:val="left" w:pos="-1134"/>
          <w:tab w:val="left" w:pos="-414"/>
        </w:tabs>
        <w:suppressAutoHyphens/>
        <w:ind w:firstLine="0"/>
        <w:jc w:val="center"/>
        <w:rPr>
          <w:sz w:val="22"/>
          <w:szCs w:val="22"/>
          <w:lang w:eastAsia="ja-JP"/>
        </w:rPr>
      </w:pPr>
      <w:r w:rsidRPr="00DA334C">
        <w:rPr>
          <w:noProof/>
          <w:lang w:val="en-US"/>
        </w:rPr>
        <w:drawing>
          <wp:inline distT="0" distB="0" distL="0" distR="0" wp14:anchorId="46E362F6" wp14:editId="1C583F87">
            <wp:extent cx="3079771" cy="1752639"/>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CF5AAA" w14:textId="77777777" w:rsidR="00C77E6B" w:rsidRPr="00DA334C" w:rsidRDefault="00D17B16" w:rsidP="0062157B">
      <w:pPr>
        <w:tabs>
          <w:tab w:val="left" w:pos="-1134"/>
          <w:tab w:val="left" w:pos="-414"/>
        </w:tabs>
        <w:suppressAutoHyphens/>
        <w:ind w:firstLine="0"/>
        <w:jc w:val="center"/>
        <w:rPr>
          <w:sz w:val="22"/>
          <w:szCs w:val="22"/>
          <w:lang w:eastAsia="ja-JP"/>
        </w:rPr>
      </w:pPr>
      <w:r w:rsidRPr="00DA334C">
        <w:rPr>
          <w:sz w:val="22"/>
          <w:szCs w:val="22"/>
          <w:lang w:eastAsia="ja-JP"/>
        </w:rPr>
        <w:t>(a)</w:t>
      </w:r>
    </w:p>
    <w:p w14:paraId="12D60154" w14:textId="77777777" w:rsidR="00D17B16" w:rsidRPr="00DA334C" w:rsidRDefault="00D17B16" w:rsidP="0062157B">
      <w:pPr>
        <w:tabs>
          <w:tab w:val="left" w:pos="-1134"/>
          <w:tab w:val="left" w:pos="-414"/>
        </w:tabs>
        <w:suppressAutoHyphens/>
        <w:ind w:firstLine="0"/>
        <w:jc w:val="center"/>
        <w:rPr>
          <w:sz w:val="22"/>
          <w:szCs w:val="22"/>
          <w:lang w:eastAsia="ja-JP"/>
        </w:rPr>
      </w:pPr>
      <w:r w:rsidRPr="00DA334C">
        <w:rPr>
          <w:noProof/>
          <w:lang w:val="en-US"/>
        </w:rPr>
        <w:drawing>
          <wp:inline distT="0" distB="0" distL="0" distR="0" wp14:anchorId="0089CE73" wp14:editId="41C1D24A">
            <wp:extent cx="3024554" cy="172141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FDB7A0" w14:textId="77777777" w:rsidR="00D17B16" w:rsidRPr="00DA334C" w:rsidRDefault="00D17B16" w:rsidP="004C1DC6">
      <w:pPr>
        <w:tabs>
          <w:tab w:val="left" w:pos="-1134"/>
          <w:tab w:val="left" w:pos="-414"/>
        </w:tabs>
        <w:suppressAutoHyphens/>
        <w:ind w:firstLine="0"/>
        <w:jc w:val="center"/>
        <w:rPr>
          <w:sz w:val="22"/>
          <w:szCs w:val="22"/>
          <w:lang w:eastAsia="ja-JP"/>
        </w:rPr>
      </w:pPr>
      <w:r w:rsidRPr="00DA334C">
        <w:rPr>
          <w:sz w:val="22"/>
          <w:szCs w:val="22"/>
          <w:lang w:eastAsia="ja-JP"/>
        </w:rPr>
        <w:t>(b)</w:t>
      </w:r>
    </w:p>
    <w:p w14:paraId="3E7A533C" w14:textId="77777777" w:rsidR="004C1DC6" w:rsidRPr="00DA334C" w:rsidRDefault="004C1DC6" w:rsidP="004C1DC6">
      <w:pPr>
        <w:tabs>
          <w:tab w:val="left" w:pos="-1134"/>
          <w:tab w:val="left" w:pos="-414"/>
        </w:tabs>
        <w:suppressAutoHyphens/>
        <w:ind w:firstLine="0"/>
        <w:jc w:val="center"/>
        <w:rPr>
          <w:sz w:val="22"/>
          <w:szCs w:val="22"/>
          <w:lang w:eastAsia="ja-JP"/>
        </w:rPr>
      </w:pPr>
    </w:p>
    <w:p w14:paraId="75D80407" w14:textId="77777777" w:rsidR="00D17B16" w:rsidRPr="00DA334C" w:rsidRDefault="00C40B49" w:rsidP="00C40B49">
      <w:pPr>
        <w:pStyle w:val="Caption"/>
        <w:rPr>
          <w:szCs w:val="22"/>
          <w:lang w:eastAsia="ja-JP"/>
        </w:rPr>
      </w:pPr>
      <w:r w:rsidRPr="00DA334C">
        <w:t xml:space="preserve">Figure </w:t>
      </w:r>
      <w:r w:rsidRPr="00DA334C">
        <w:fldChar w:fldCharType="begin"/>
      </w:r>
      <w:r w:rsidRPr="00DA334C">
        <w:instrText xml:space="preserve"> SEQ Figure \* ARABIC </w:instrText>
      </w:r>
      <w:r w:rsidRPr="00DA334C">
        <w:fldChar w:fldCharType="separate"/>
      </w:r>
      <w:r w:rsidRPr="00DA334C">
        <w:rPr>
          <w:noProof/>
        </w:rPr>
        <w:t>2</w:t>
      </w:r>
      <w:r w:rsidRPr="00DA334C">
        <w:fldChar w:fldCharType="end"/>
      </w:r>
      <w:r w:rsidRPr="00DA334C">
        <w:t>. Figure 2 is depicted as: Figure 2a (a); and Figure 2b (b)</w:t>
      </w:r>
    </w:p>
    <w:p w14:paraId="7B1F7B92" w14:textId="77777777" w:rsidR="00C40B49" w:rsidRPr="00DA334C" w:rsidRDefault="00C40B49" w:rsidP="00D17B16">
      <w:pPr>
        <w:tabs>
          <w:tab w:val="left" w:pos="-1134"/>
          <w:tab w:val="left" w:pos="-414"/>
        </w:tabs>
        <w:suppressAutoHyphens/>
        <w:ind w:firstLine="0"/>
        <w:jc w:val="center"/>
        <w:rPr>
          <w:sz w:val="22"/>
          <w:szCs w:val="22"/>
          <w:lang w:eastAsia="ja-JP"/>
        </w:rPr>
      </w:pPr>
    </w:p>
    <w:p w14:paraId="01D49A23"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Each illustration should have at least a one-line space above the illustration, a one-line space between the illustration and the legend, and at least a one-line space between the legend and the start of the text. All illustrations should be pasted in the file. Appropriate space should be left above and below to the figure legend to ensure that the legend does not become confused with the text.</w:t>
      </w:r>
    </w:p>
    <w:p w14:paraId="5429DB33" w14:textId="77777777" w:rsidR="0062157B" w:rsidRPr="00DA334C" w:rsidRDefault="0062157B" w:rsidP="0062157B">
      <w:pPr>
        <w:tabs>
          <w:tab w:val="left" w:pos="-1134"/>
          <w:tab w:val="left" w:pos="-414"/>
        </w:tabs>
        <w:suppressAutoHyphens/>
        <w:ind w:firstLine="0"/>
        <w:jc w:val="center"/>
        <w:rPr>
          <w:spacing w:val="-3"/>
          <w:sz w:val="22"/>
          <w:lang w:eastAsia="ja-JP"/>
        </w:rPr>
      </w:pPr>
    </w:p>
    <w:p w14:paraId="64CB0CFE" w14:textId="28D3E94D"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Tables</w:t>
      </w:r>
      <w:r w:rsidRPr="00DA334C">
        <w:rPr>
          <w:spacing w:val="-3"/>
          <w:lang w:eastAsia="ja-JP"/>
        </w:rPr>
        <w:t>.  Table captions should appear above the respective table</w:t>
      </w:r>
      <w:r w:rsidR="00C32743">
        <w:rPr>
          <w:spacing w:val="-3"/>
          <w:lang w:eastAsia="ja-JP"/>
        </w:rPr>
        <w:t>, as close as possible to the first mention in the text</w:t>
      </w:r>
      <w:r w:rsidRPr="00DA334C">
        <w:rPr>
          <w:spacing w:val="-3"/>
          <w:lang w:eastAsia="ja-JP"/>
        </w:rPr>
        <w:t>. Each table should have at least a one-line space both above the table and between the table and the start of the following text.</w:t>
      </w:r>
    </w:p>
    <w:p w14:paraId="5CBE5878"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When tables are mentioned in the text, they sh</w:t>
      </w:r>
      <w:r w:rsidR="00C40B49" w:rsidRPr="00DA334C">
        <w:rPr>
          <w:spacing w:val="-3"/>
          <w:lang w:eastAsia="ja-JP"/>
        </w:rPr>
        <w:t xml:space="preserve">ould be referred to as </w:t>
      </w:r>
      <w:r w:rsidR="00C40B49" w:rsidRPr="00DA334C">
        <w:rPr>
          <w:spacing w:val="-3"/>
          <w:lang w:eastAsia="ja-JP"/>
        </w:rPr>
        <w:fldChar w:fldCharType="begin"/>
      </w:r>
      <w:r w:rsidR="00C40B49" w:rsidRPr="00DA334C">
        <w:rPr>
          <w:spacing w:val="-3"/>
          <w:lang w:eastAsia="ja-JP"/>
        </w:rPr>
        <w:instrText xml:space="preserve"> REF _Ref54083451 \h </w:instrText>
      </w:r>
      <w:r w:rsidR="00C40B49" w:rsidRPr="00DA334C">
        <w:rPr>
          <w:spacing w:val="-3"/>
          <w:lang w:eastAsia="ja-JP"/>
        </w:rPr>
      </w:r>
      <w:r w:rsidR="00C40B49" w:rsidRPr="00DA334C">
        <w:rPr>
          <w:spacing w:val="-3"/>
          <w:lang w:eastAsia="ja-JP"/>
        </w:rPr>
        <w:fldChar w:fldCharType="separate"/>
      </w:r>
      <w:r w:rsidR="00C40B49" w:rsidRPr="00DA334C">
        <w:t xml:space="preserve">Table </w:t>
      </w:r>
      <w:r w:rsidR="00C40B49" w:rsidRPr="00DA334C">
        <w:rPr>
          <w:noProof/>
        </w:rPr>
        <w:t>1</w:t>
      </w:r>
      <w:r w:rsidR="00C40B49" w:rsidRPr="00DA334C">
        <w:rPr>
          <w:spacing w:val="-3"/>
          <w:lang w:eastAsia="ja-JP"/>
        </w:rPr>
        <w:fldChar w:fldCharType="end"/>
      </w:r>
      <w:r w:rsidR="00C40B49" w:rsidRPr="00DA334C">
        <w:rPr>
          <w:spacing w:val="-3"/>
          <w:lang w:eastAsia="ja-JP"/>
        </w:rPr>
        <w:t xml:space="preserve">, </w:t>
      </w:r>
      <w:r w:rsidRPr="00DA334C">
        <w:rPr>
          <w:spacing w:val="-3"/>
          <w:lang w:eastAsia="ja-JP"/>
        </w:rPr>
        <w:t>i.e., with a single letter space between the word “Table” and the Arabic numeral.</w:t>
      </w:r>
    </w:p>
    <w:p w14:paraId="0D54D88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word “Table” should be capitalized, single-spaced and centred with the table number, followed by period and the table caption, above the table in Times New Roman, size 11. Use </w:t>
      </w:r>
      <w:r w:rsidRPr="00DA334C">
        <w:rPr>
          <w:spacing w:val="-3"/>
          <w:lang w:eastAsia="ja-JP"/>
        </w:rPr>
        <w:lastRenderedPageBreak/>
        <w:t>horizontal rules above and below to separate title from column heads, ranks within column heads, column heads from table body, and table body from table footnotes or source. For example:</w:t>
      </w:r>
    </w:p>
    <w:p w14:paraId="0B0359DC" w14:textId="77777777" w:rsidR="0062157B" w:rsidRPr="00DA334C" w:rsidRDefault="0062157B" w:rsidP="0062157B">
      <w:pPr>
        <w:tabs>
          <w:tab w:val="left" w:pos="-1134"/>
          <w:tab w:val="left" w:pos="-414"/>
        </w:tabs>
        <w:suppressAutoHyphens/>
        <w:ind w:firstLine="0"/>
        <w:jc w:val="center"/>
        <w:rPr>
          <w:spacing w:val="-3"/>
          <w:sz w:val="22"/>
          <w:lang w:eastAsia="ja-JP"/>
        </w:rPr>
      </w:pPr>
    </w:p>
    <w:p w14:paraId="1A9B03D9" w14:textId="77777777" w:rsidR="0062157B" w:rsidRPr="00DA334C" w:rsidRDefault="00C40B49" w:rsidP="00C40B49">
      <w:pPr>
        <w:pStyle w:val="Caption"/>
        <w:keepNext/>
      </w:pPr>
      <w:bookmarkStart w:id="1" w:name="_Ref54083451"/>
      <w:r w:rsidRPr="00DA334C">
        <w:t xml:space="preserve">Table </w:t>
      </w:r>
      <w:r w:rsidRPr="00DA334C">
        <w:fldChar w:fldCharType="begin"/>
      </w:r>
      <w:r w:rsidRPr="00DA334C">
        <w:instrText xml:space="preserve"> SEQ Table \* ARABIC </w:instrText>
      </w:r>
      <w:r w:rsidRPr="00DA334C">
        <w:fldChar w:fldCharType="separate"/>
      </w:r>
      <w:r w:rsidRPr="00DA334C">
        <w:rPr>
          <w:noProof/>
        </w:rPr>
        <w:t>1</w:t>
      </w:r>
      <w:r w:rsidRPr="00DA334C">
        <w:fldChar w:fldCharType="end"/>
      </w:r>
      <w:bookmarkEnd w:id="1"/>
      <w:r w:rsidRPr="00DA334C">
        <w:t>. Comparison between theory and experiment</w:t>
      </w:r>
    </w:p>
    <w:tbl>
      <w:tblPr>
        <w:tblW w:w="0" w:type="auto"/>
        <w:jc w:val="center"/>
        <w:tblLayout w:type="fixed"/>
        <w:tblCellMar>
          <w:left w:w="0" w:type="dxa"/>
          <w:right w:w="0" w:type="dxa"/>
        </w:tblCellMar>
        <w:tblLook w:val="0000" w:firstRow="0" w:lastRow="0" w:firstColumn="0" w:lastColumn="0" w:noHBand="0" w:noVBand="0"/>
      </w:tblPr>
      <w:tblGrid>
        <w:gridCol w:w="1701"/>
        <w:gridCol w:w="1134"/>
        <w:gridCol w:w="1134"/>
        <w:gridCol w:w="1134"/>
        <w:gridCol w:w="1134"/>
      </w:tblGrid>
      <w:tr w:rsidR="0062157B" w:rsidRPr="00DA334C" w14:paraId="00DA4123" w14:textId="77777777" w:rsidTr="007D0A5C">
        <w:trPr>
          <w:jc w:val="center"/>
        </w:trPr>
        <w:tc>
          <w:tcPr>
            <w:tcW w:w="1701" w:type="dxa"/>
            <w:tcBorders>
              <w:top w:val="single" w:sz="12" w:space="0" w:color="auto"/>
              <w:left w:val="nil"/>
              <w:bottom w:val="single" w:sz="6" w:space="0" w:color="auto"/>
              <w:right w:val="nil"/>
            </w:tcBorders>
            <w:vAlign w:val="center"/>
          </w:tcPr>
          <w:p w14:paraId="47EF54C7" w14:textId="77777777" w:rsidR="0062157B" w:rsidRPr="00DA334C" w:rsidRDefault="0062157B" w:rsidP="00381E2D">
            <w:pPr>
              <w:tabs>
                <w:tab w:val="left" w:pos="-437"/>
              </w:tabs>
              <w:suppressAutoHyphens/>
              <w:ind w:firstLine="47"/>
              <w:jc w:val="center"/>
              <w:rPr>
                <w:spacing w:val="-3"/>
              </w:rPr>
            </w:pPr>
            <w:r w:rsidRPr="00DA334C">
              <w:rPr>
                <w:spacing w:val="-3"/>
              </w:rPr>
              <w:t>Date of test</w:t>
            </w:r>
          </w:p>
        </w:tc>
        <w:tc>
          <w:tcPr>
            <w:tcW w:w="2268" w:type="dxa"/>
            <w:gridSpan w:val="2"/>
            <w:tcBorders>
              <w:top w:val="single" w:sz="12" w:space="0" w:color="auto"/>
              <w:left w:val="nil"/>
              <w:bottom w:val="single" w:sz="6" w:space="0" w:color="auto"/>
              <w:right w:val="nil"/>
            </w:tcBorders>
            <w:vAlign w:val="center"/>
          </w:tcPr>
          <w:p w14:paraId="439431EE" w14:textId="77777777" w:rsidR="0062157B" w:rsidRPr="00DA334C" w:rsidRDefault="0062157B" w:rsidP="00381E2D">
            <w:pPr>
              <w:tabs>
                <w:tab w:val="left" w:pos="-437"/>
              </w:tabs>
              <w:suppressAutoHyphens/>
              <w:ind w:firstLine="47"/>
              <w:jc w:val="center"/>
              <w:rPr>
                <w:spacing w:val="-3"/>
              </w:rPr>
            </w:pPr>
            <w:r w:rsidRPr="00DA334C">
              <w:rPr>
                <w:spacing w:val="-3"/>
              </w:rPr>
              <w:t>Theoretical value</w:t>
            </w:r>
          </w:p>
          <w:p w14:paraId="274C56EC" w14:textId="77777777" w:rsidR="0062157B" w:rsidRPr="00DA334C" w:rsidRDefault="0062157B" w:rsidP="00381E2D">
            <w:pPr>
              <w:tabs>
                <w:tab w:val="left" w:pos="-437"/>
              </w:tabs>
              <w:suppressAutoHyphens/>
              <w:ind w:firstLine="47"/>
              <w:jc w:val="center"/>
              <w:rPr>
                <w:spacing w:val="-3"/>
              </w:rPr>
            </w:pPr>
            <w:r w:rsidRPr="00DA334C">
              <w:rPr>
                <w:spacing w:val="-3"/>
              </w:rPr>
              <w:t>[cm]</w:t>
            </w:r>
          </w:p>
        </w:tc>
        <w:tc>
          <w:tcPr>
            <w:tcW w:w="2268" w:type="dxa"/>
            <w:gridSpan w:val="2"/>
            <w:tcBorders>
              <w:top w:val="single" w:sz="12" w:space="0" w:color="auto"/>
              <w:left w:val="nil"/>
              <w:bottom w:val="single" w:sz="6" w:space="0" w:color="auto"/>
              <w:right w:val="nil"/>
            </w:tcBorders>
            <w:vAlign w:val="center"/>
          </w:tcPr>
          <w:p w14:paraId="36AF5EF2" w14:textId="77777777" w:rsidR="0062157B" w:rsidRPr="00DA334C" w:rsidRDefault="0062157B" w:rsidP="00381E2D">
            <w:pPr>
              <w:tabs>
                <w:tab w:val="left" w:pos="-437"/>
              </w:tabs>
              <w:suppressAutoHyphens/>
              <w:ind w:firstLine="47"/>
              <w:jc w:val="center"/>
              <w:rPr>
                <w:spacing w:val="-3"/>
              </w:rPr>
            </w:pPr>
            <w:r w:rsidRPr="00DA334C">
              <w:rPr>
                <w:spacing w:val="-3"/>
              </w:rPr>
              <w:t>Experimental value [cm]</w:t>
            </w:r>
          </w:p>
        </w:tc>
      </w:tr>
      <w:tr w:rsidR="0062157B" w:rsidRPr="00DA334C" w14:paraId="3C3B1FB6" w14:textId="77777777" w:rsidTr="007D0A5C">
        <w:trPr>
          <w:jc w:val="center"/>
        </w:trPr>
        <w:tc>
          <w:tcPr>
            <w:tcW w:w="1701" w:type="dxa"/>
            <w:tcBorders>
              <w:top w:val="single" w:sz="6" w:space="0" w:color="auto"/>
              <w:left w:val="nil"/>
              <w:bottom w:val="single" w:sz="6" w:space="0" w:color="auto"/>
              <w:right w:val="nil"/>
            </w:tcBorders>
            <w:vAlign w:val="center"/>
          </w:tcPr>
          <w:p w14:paraId="50017950" w14:textId="77777777" w:rsidR="0062157B" w:rsidRPr="00DA334C" w:rsidRDefault="0062157B" w:rsidP="00381E2D">
            <w:pPr>
              <w:tabs>
                <w:tab w:val="left" w:pos="-437"/>
              </w:tabs>
              <w:suppressAutoHyphens/>
              <w:ind w:firstLine="47"/>
              <w:jc w:val="center"/>
              <w:rPr>
                <w:spacing w:val="-3"/>
              </w:rPr>
            </w:pPr>
          </w:p>
        </w:tc>
        <w:tc>
          <w:tcPr>
            <w:tcW w:w="1134" w:type="dxa"/>
            <w:tcBorders>
              <w:top w:val="single" w:sz="6" w:space="0" w:color="auto"/>
              <w:left w:val="nil"/>
              <w:bottom w:val="single" w:sz="6" w:space="0" w:color="auto"/>
              <w:right w:val="nil"/>
            </w:tcBorders>
            <w:vAlign w:val="center"/>
          </w:tcPr>
          <w:p w14:paraId="6397C23C" w14:textId="77777777" w:rsidR="0062157B" w:rsidRPr="00DA334C" w:rsidRDefault="0062157B" w:rsidP="00381E2D">
            <w:pPr>
              <w:tabs>
                <w:tab w:val="left" w:pos="-437"/>
              </w:tabs>
              <w:suppressAutoHyphens/>
              <w:ind w:firstLine="47"/>
              <w:jc w:val="center"/>
              <w:rPr>
                <w:spacing w:val="-3"/>
              </w:rPr>
            </w:pPr>
            <w:r w:rsidRPr="00DA334C">
              <w:rPr>
                <w:spacing w:val="-3"/>
              </w:rPr>
              <w:t>Left</w:t>
            </w:r>
          </w:p>
        </w:tc>
        <w:tc>
          <w:tcPr>
            <w:tcW w:w="1134" w:type="dxa"/>
            <w:tcBorders>
              <w:top w:val="single" w:sz="6" w:space="0" w:color="auto"/>
              <w:left w:val="nil"/>
              <w:bottom w:val="single" w:sz="6" w:space="0" w:color="auto"/>
              <w:right w:val="nil"/>
            </w:tcBorders>
            <w:vAlign w:val="center"/>
          </w:tcPr>
          <w:p w14:paraId="50036ABC" w14:textId="77777777" w:rsidR="0062157B" w:rsidRPr="00DA334C" w:rsidRDefault="0062157B" w:rsidP="00381E2D">
            <w:pPr>
              <w:tabs>
                <w:tab w:val="left" w:pos="-437"/>
              </w:tabs>
              <w:suppressAutoHyphens/>
              <w:ind w:firstLine="47"/>
              <w:jc w:val="center"/>
              <w:rPr>
                <w:spacing w:val="-3"/>
              </w:rPr>
            </w:pPr>
            <w:r w:rsidRPr="00DA334C">
              <w:rPr>
                <w:spacing w:val="-3"/>
              </w:rPr>
              <w:t>Right</w:t>
            </w:r>
          </w:p>
        </w:tc>
        <w:tc>
          <w:tcPr>
            <w:tcW w:w="1134" w:type="dxa"/>
            <w:tcBorders>
              <w:top w:val="single" w:sz="6" w:space="0" w:color="auto"/>
              <w:left w:val="nil"/>
              <w:bottom w:val="single" w:sz="6" w:space="0" w:color="auto"/>
              <w:right w:val="nil"/>
            </w:tcBorders>
            <w:vAlign w:val="center"/>
          </w:tcPr>
          <w:p w14:paraId="2E22A090" w14:textId="77777777" w:rsidR="0062157B" w:rsidRPr="00DA334C" w:rsidRDefault="0062157B" w:rsidP="00381E2D">
            <w:pPr>
              <w:tabs>
                <w:tab w:val="left" w:pos="-437"/>
              </w:tabs>
              <w:suppressAutoHyphens/>
              <w:ind w:firstLine="47"/>
              <w:jc w:val="center"/>
              <w:rPr>
                <w:spacing w:val="-3"/>
              </w:rPr>
            </w:pPr>
            <w:r w:rsidRPr="00DA334C">
              <w:rPr>
                <w:spacing w:val="-3"/>
              </w:rPr>
              <w:t>Left</w:t>
            </w:r>
          </w:p>
        </w:tc>
        <w:tc>
          <w:tcPr>
            <w:tcW w:w="1134" w:type="dxa"/>
            <w:tcBorders>
              <w:top w:val="single" w:sz="6" w:space="0" w:color="auto"/>
              <w:left w:val="nil"/>
              <w:bottom w:val="single" w:sz="6" w:space="0" w:color="auto"/>
              <w:right w:val="nil"/>
            </w:tcBorders>
            <w:vAlign w:val="center"/>
          </w:tcPr>
          <w:p w14:paraId="01768E3B" w14:textId="77777777" w:rsidR="0062157B" w:rsidRPr="00DA334C" w:rsidRDefault="0062157B" w:rsidP="00381E2D">
            <w:pPr>
              <w:tabs>
                <w:tab w:val="left" w:pos="-437"/>
              </w:tabs>
              <w:suppressAutoHyphens/>
              <w:ind w:firstLine="47"/>
              <w:jc w:val="center"/>
              <w:rPr>
                <w:spacing w:val="-3"/>
              </w:rPr>
            </w:pPr>
            <w:r w:rsidRPr="00DA334C">
              <w:rPr>
                <w:spacing w:val="-3"/>
              </w:rPr>
              <w:t>Right</w:t>
            </w:r>
          </w:p>
        </w:tc>
      </w:tr>
      <w:tr w:rsidR="0062157B" w:rsidRPr="00DA334C" w14:paraId="107EADE1" w14:textId="77777777" w:rsidTr="007D0A5C">
        <w:trPr>
          <w:jc w:val="center"/>
        </w:trPr>
        <w:tc>
          <w:tcPr>
            <w:tcW w:w="1701" w:type="dxa"/>
            <w:tcBorders>
              <w:top w:val="nil"/>
              <w:left w:val="nil"/>
              <w:bottom w:val="nil"/>
              <w:right w:val="nil"/>
            </w:tcBorders>
            <w:vAlign w:val="center"/>
          </w:tcPr>
          <w:p w14:paraId="433C5E63" w14:textId="77777777" w:rsidR="0062157B" w:rsidRPr="00DA334C" w:rsidRDefault="0062157B" w:rsidP="00381E2D">
            <w:pPr>
              <w:tabs>
                <w:tab w:val="left" w:pos="-437"/>
              </w:tabs>
              <w:suppressAutoHyphens/>
              <w:ind w:firstLine="47"/>
              <w:jc w:val="center"/>
              <w:rPr>
                <w:spacing w:val="-3"/>
              </w:rPr>
            </w:pPr>
            <w:r w:rsidRPr="00DA334C">
              <w:rPr>
                <w:spacing w:val="-3"/>
              </w:rPr>
              <w:t>January 1</w:t>
            </w:r>
          </w:p>
        </w:tc>
        <w:tc>
          <w:tcPr>
            <w:tcW w:w="1134" w:type="dxa"/>
            <w:tcBorders>
              <w:top w:val="nil"/>
              <w:left w:val="nil"/>
              <w:bottom w:val="nil"/>
              <w:right w:val="nil"/>
            </w:tcBorders>
            <w:vAlign w:val="center"/>
          </w:tcPr>
          <w:p w14:paraId="7DFDD606" w14:textId="77777777" w:rsidR="0062157B" w:rsidRPr="00DA334C" w:rsidRDefault="0062157B" w:rsidP="00381E2D">
            <w:pPr>
              <w:tabs>
                <w:tab w:val="left" w:pos="-437"/>
              </w:tabs>
              <w:suppressAutoHyphens/>
              <w:ind w:firstLine="47"/>
              <w:jc w:val="center"/>
              <w:rPr>
                <w:spacing w:val="-3"/>
              </w:rPr>
            </w:pPr>
            <w:r w:rsidRPr="00DA334C">
              <w:rPr>
                <w:spacing w:val="-3"/>
              </w:rPr>
              <w:t>17.45</w:t>
            </w:r>
          </w:p>
        </w:tc>
        <w:tc>
          <w:tcPr>
            <w:tcW w:w="1134" w:type="dxa"/>
            <w:tcBorders>
              <w:top w:val="nil"/>
              <w:left w:val="nil"/>
              <w:bottom w:val="nil"/>
              <w:right w:val="nil"/>
            </w:tcBorders>
            <w:vAlign w:val="center"/>
          </w:tcPr>
          <w:p w14:paraId="0E08B120" w14:textId="77777777" w:rsidR="0062157B" w:rsidRPr="00DA334C" w:rsidRDefault="0062157B" w:rsidP="00381E2D">
            <w:pPr>
              <w:tabs>
                <w:tab w:val="left" w:pos="-437"/>
              </w:tabs>
              <w:suppressAutoHyphens/>
              <w:ind w:firstLine="47"/>
              <w:jc w:val="center"/>
              <w:rPr>
                <w:spacing w:val="-3"/>
              </w:rPr>
            </w:pPr>
            <w:r w:rsidRPr="00DA334C">
              <w:rPr>
                <w:spacing w:val="-3"/>
              </w:rPr>
              <w:t>3.81</w:t>
            </w:r>
          </w:p>
        </w:tc>
        <w:tc>
          <w:tcPr>
            <w:tcW w:w="1134" w:type="dxa"/>
            <w:tcBorders>
              <w:top w:val="nil"/>
              <w:left w:val="nil"/>
              <w:bottom w:val="nil"/>
              <w:right w:val="nil"/>
            </w:tcBorders>
            <w:vAlign w:val="center"/>
          </w:tcPr>
          <w:p w14:paraId="7E7FBF5C" w14:textId="77777777" w:rsidR="0062157B" w:rsidRPr="00DA334C" w:rsidRDefault="0062157B" w:rsidP="00381E2D">
            <w:pPr>
              <w:tabs>
                <w:tab w:val="left" w:pos="-437"/>
              </w:tabs>
              <w:suppressAutoHyphens/>
              <w:ind w:firstLine="47"/>
              <w:jc w:val="center"/>
              <w:rPr>
                <w:spacing w:val="-3"/>
              </w:rPr>
            </w:pPr>
            <w:r w:rsidRPr="00DA334C">
              <w:rPr>
                <w:spacing w:val="-3"/>
              </w:rPr>
              <w:t>16.98</w:t>
            </w:r>
          </w:p>
        </w:tc>
        <w:tc>
          <w:tcPr>
            <w:tcW w:w="1134" w:type="dxa"/>
            <w:tcBorders>
              <w:top w:val="nil"/>
              <w:left w:val="nil"/>
              <w:bottom w:val="nil"/>
              <w:right w:val="nil"/>
            </w:tcBorders>
            <w:vAlign w:val="center"/>
          </w:tcPr>
          <w:p w14:paraId="05DD291B" w14:textId="77777777" w:rsidR="0062157B" w:rsidRPr="00DA334C" w:rsidRDefault="0062157B" w:rsidP="00381E2D">
            <w:pPr>
              <w:tabs>
                <w:tab w:val="left" w:pos="-437"/>
              </w:tabs>
              <w:suppressAutoHyphens/>
              <w:ind w:firstLine="47"/>
              <w:jc w:val="center"/>
              <w:rPr>
                <w:spacing w:val="-3"/>
              </w:rPr>
            </w:pPr>
            <w:r w:rsidRPr="00DA334C">
              <w:rPr>
                <w:spacing w:val="-3"/>
              </w:rPr>
              <w:t>3.99</w:t>
            </w:r>
          </w:p>
        </w:tc>
      </w:tr>
      <w:tr w:rsidR="0062157B" w:rsidRPr="00DA334C" w14:paraId="3DF97725" w14:textId="77777777" w:rsidTr="007D0A5C">
        <w:trPr>
          <w:jc w:val="center"/>
        </w:trPr>
        <w:tc>
          <w:tcPr>
            <w:tcW w:w="1701" w:type="dxa"/>
            <w:tcBorders>
              <w:top w:val="nil"/>
              <w:left w:val="nil"/>
              <w:bottom w:val="single" w:sz="12" w:space="0" w:color="auto"/>
              <w:right w:val="nil"/>
            </w:tcBorders>
            <w:vAlign w:val="center"/>
          </w:tcPr>
          <w:p w14:paraId="66E145A3" w14:textId="77777777" w:rsidR="0062157B" w:rsidRPr="00DA334C" w:rsidRDefault="0062157B" w:rsidP="00381E2D">
            <w:pPr>
              <w:tabs>
                <w:tab w:val="left" w:pos="-437"/>
              </w:tabs>
              <w:suppressAutoHyphens/>
              <w:ind w:firstLine="47"/>
              <w:jc w:val="center"/>
              <w:rPr>
                <w:spacing w:val="-3"/>
              </w:rPr>
            </w:pPr>
            <w:r w:rsidRPr="00DA334C">
              <w:rPr>
                <w:spacing w:val="-3"/>
              </w:rPr>
              <w:t>March 3</w:t>
            </w:r>
          </w:p>
        </w:tc>
        <w:tc>
          <w:tcPr>
            <w:tcW w:w="1134" w:type="dxa"/>
            <w:tcBorders>
              <w:top w:val="nil"/>
              <w:left w:val="nil"/>
              <w:bottom w:val="single" w:sz="12" w:space="0" w:color="auto"/>
              <w:right w:val="nil"/>
            </w:tcBorders>
            <w:vAlign w:val="center"/>
          </w:tcPr>
          <w:p w14:paraId="6B396131" w14:textId="77777777" w:rsidR="0062157B" w:rsidRPr="00DA334C" w:rsidRDefault="0062157B" w:rsidP="00381E2D">
            <w:pPr>
              <w:tabs>
                <w:tab w:val="left" w:pos="-437"/>
              </w:tabs>
              <w:suppressAutoHyphens/>
              <w:ind w:firstLine="47"/>
              <w:jc w:val="center"/>
              <w:rPr>
                <w:spacing w:val="-3"/>
              </w:rPr>
            </w:pPr>
            <w:r w:rsidRPr="00DA334C">
              <w:rPr>
                <w:spacing w:val="-3"/>
              </w:rPr>
              <w:t>21.43</w:t>
            </w:r>
          </w:p>
        </w:tc>
        <w:tc>
          <w:tcPr>
            <w:tcW w:w="1134" w:type="dxa"/>
            <w:tcBorders>
              <w:top w:val="nil"/>
              <w:left w:val="nil"/>
              <w:bottom w:val="single" w:sz="12" w:space="0" w:color="auto"/>
              <w:right w:val="nil"/>
            </w:tcBorders>
            <w:vAlign w:val="center"/>
          </w:tcPr>
          <w:p w14:paraId="135292FC" w14:textId="77777777" w:rsidR="0062157B" w:rsidRPr="00DA334C" w:rsidRDefault="0062157B" w:rsidP="00381E2D">
            <w:pPr>
              <w:tabs>
                <w:tab w:val="left" w:pos="-437"/>
              </w:tabs>
              <w:suppressAutoHyphens/>
              <w:ind w:firstLine="47"/>
              <w:jc w:val="center"/>
              <w:rPr>
                <w:spacing w:val="-3"/>
              </w:rPr>
            </w:pPr>
            <w:r w:rsidRPr="00DA334C">
              <w:rPr>
                <w:spacing w:val="-3"/>
              </w:rPr>
              <w:t>6.45</w:t>
            </w:r>
          </w:p>
        </w:tc>
        <w:tc>
          <w:tcPr>
            <w:tcW w:w="1134" w:type="dxa"/>
            <w:tcBorders>
              <w:top w:val="nil"/>
              <w:left w:val="nil"/>
              <w:bottom w:val="single" w:sz="12" w:space="0" w:color="auto"/>
              <w:right w:val="nil"/>
            </w:tcBorders>
            <w:vAlign w:val="center"/>
          </w:tcPr>
          <w:p w14:paraId="61DD7C86" w14:textId="77777777" w:rsidR="0062157B" w:rsidRPr="00DA334C" w:rsidRDefault="0062157B" w:rsidP="00381E2D">
            <w:pPr>
              <w:tabs>
                <w:tab w:val="left" w:pos="-437"/>
              </w:tabs>
              <w:suppressAutoHyphens/>
              <w:ind w:firstLine="47"/>
              <w:jc w:val="center"/>
              <w:rPr>
                <w:spacing w:val="-3"/>
              </w:rPr>
            </w:pPr>
            <w:r w:rsidRPr="00DA334C">
              <w:rPr>
                <w:spacing w:val="-3"/>
              </w:rPr>
              <w:t>22.56</w:t>
            </w:r>
          </w:p>
        </w:tc>
        <w:tc>
          <w:tcPr>
            <w:tcW w:w="1134" w:type="dxa"/>
            <w:tcBorders>
              <w:top w:val="nil"/>
              <w:left w:val="nil"/>
              <w:bottom w:val="single" w:sz="12" w:space="0" w:color="auto"/>
              <w:right w:val="nil"/>
            </w:tcBorders>
            <w:vAlign w:val="center"/>
          </w:tcPr>
          <w:p w14:paraId="08FF1C9D" w14:textId="77777777" w:rsidR="0062157B" w:rsidRPr="00DA334C" w:rsidRDefault="0062157B" w:rsidP="00381E2D">
            <w:pPr>
              <w:tabs>
                <w:tab w:val="left" w:pos="-437"/>
              </w:tabs>
              <w:suppressAutoHyphens/>
              <w:ind w:firstLine="47"/>
              <w:jc w:val="center"/>
              <w:rPr>
                <w:spacing w:val="-3"/>
              </w:rPr>
            </w:pPr>
            <w:r w:rsidRPr="00DA334C">
              <w:rPr>
                <w:spacing w:val="-3"/>
              </w:rPr>
              <w:t>6.91</w:t>
            </w:r>
          </w:p>
        </w:tc>
      </w:tr>
    </w:tbl>
    <w:p w14:paraId="265CA48E" w14:textId="77777777" w:rsidR="0062157B" w:rsidRPr="00DA334C" w:rsidRDefault="0062157B" w:rsidP="0062157B">
      <w:pPr>
        <w:tabs>
          <w:tab w:val="left" w:pos="-437"/>
        </w:tabs>
        <w:suppressAutoHyphens/>
        <w:ind w:firstLine="0"/>
        <w:jc w:val="center"/>
        <w:rPr>
          <w:spacing w:val="-3"/>
          <w:sz w:val="22"/>
        </w:rPr>
      </w:pPr>
    </w:p>
    <w:p w14:paraId="4B219475" w14:textId="77777777" w:rsidR="0062157B" w:rsidRPr="00DA334C" w:rsidRDefault="0062157B" w:rsidP="0062157B">
      <w:pPr>
        <w:tabs>
          <w:tab w:val="left" w:pos="-1134"/>
          <w:tab w:val="left" w:pos="-414"/>
        </w:tabs>
        <w:suppressAutoHyphens/>
        <w:ind w:firstLine="426"/>
        <w:rPr>
          <w:spacing w:val="-3"/>
          <w:lang w:eastAsia="ja-JP"/>
        </w:rPr>
      </w:pPr>
      <w:r w:rsidRPr="00DA334C">
        <w:rPr>
          <w:spacing w:val="-3"/>
          <w:lang w:eastAsia="ja-JP"/>
        </w:rPr>
        <w:t xml:space="preserve">Authors should ensure that a table does not flow from one page to the next page. </w:t>
      </w:r>
      <w:r w:rsidR="00BF4506" w:rsidRPr="00DA334C">
        <w:rPr>
          <w:spacing w:val="-3"/>
          <w:lang w:eastAsia="ja-JP"/>
        </w:rPr>
        <w:t>Default font size should be 12 pt, and try to keep all tables in same font size</w:t>
      </w:r>
      <w:r w:rsidR="00EE6491" w:rsidRPr="00DA334C">
        <w:rPr>
          <w:spacing w:val="-3"/>
          <w:lang w:eastAsia="ja-JP"/>
        </w:rPr>
        <w:t>.</w:t>
      </w:r>
      <w:r w:rsidR="00BE65DE" w:rsidRPr="00DA334C">
        <w:rPr>
          <w:spacing w:val="-3"/>
          <w:lang w:eastAsia="ja-JP"/>
        </w:rPr>
        <w:t xml:space="preserve"> </w:t>
      </w:r>
      <w:r w:rsidR="00CB515A" w:rsidRPr="00DA334C">
        <w:rPr>
          <w:spacing w:val="-3"/>
          <w:lang w:eastAsia="ja-JP"/>
        </w:rPr>
        <w:t xml:space="preserve">Font size is not fixed and can be decreased due to space requirements of other elements on page. </w:t>
      </w:r>
      <w:r w:rsidR="00EE6491" w:rsidRPr="00DA334C">
        <w:rPr>
          <w:spacing w:val="-3"/>
          <w:lang w:eastAsia="ja-JP"/>
        </w:rPr>
        <w:t xml:space="preserve">Do not use bullets or numbering in tables. </w:t>
      </w:r>
      <w:r w:rsidR="00E10EF0" w:rsidRPr="00DA334C">
        <w:rPr>
          <w:spacing w:val="-3"/>
          <w:lang w:eastAsia="ja-JP"/>
        </w:rPr>
        <w:t>S</w:t>
      </w:r>
      <w:r w:rsidR="00716EC1" w:rsidRPr="00DA334C">
        <w:rPr>
          <w:spacing w:val="-3"/>
          <w:lang w:eastAsia="ja-JP"/>
        </w:rPr>
        <w:t>quare bra</w:t>
      </w:r>
      <w:r w:rsidR="00E10EF0" w:rsidRPr="00DA334C">
        <w:rPr>
          <w:spacing w:val="-3"/>
          <w:lang w:eastAsia="ja-JP"/>
        </w:rPr>
        <w:t xml:space="preserve">cketed units should be placed in cell together </w:t>
      </w:r>
      <w:r w:rsidR="00716EC1" w:rsidRPr="00DA334C">
        <w:rPr>
          <w:spacing w:val="-3"/>
          <w:lang w:eastAsia="ja-JP"/>
        </w:rPr>
        <w:t>with physical quantities and their depictions</w:t>
      </w:r>
      <w:r w:rsidR="00E10EF0" w:rsidRPr="00DA334C">
        <w:rPr>
          <w:spacing w:val="-3"/>
          <w:lang w:eastAsia="ja-JP"/>
        </w:rPr>
        <w:t>, not in cells</w:t>
      </w:r>
      <w:r w:rsidR="007D0A5C" w:rsidRPr="00DA334C">
        <w:rPr>
          <w:spacing w:val="-3"/>
          <w:lang w:eastAsia="ja-JP"/>
        </w:rPr>
        <w:t xml:space="preserve"> with corresponding numbers. If cells in tables are filled with multiple-lined text, top and bottom cell margins should be set to </w:t>
      </w:r>
      <w:r w:rsidR="009D548D" w:rsidRPr="00DA334C">
        <w:rPr>
          <w:spacing w:val="-3"/>
          <w:lang w:eastAsia="ja-JP"/>
        </w:rPr>
        <w:t>at least</w:t>
      </w:r>
      <w:r w:rsidR="007D0A5C" w:rsidRPr="00DA334C">
        <w:rPr>
          <w:spacing w:val="-3"/>
          <w:lang w:eastAsia="ja-JP"/>
        </w:rPr>
        <w:t xml:space="preserve"> 0.03 cm. </w:t>
      </w:r>
      <w:r w:rsidR="000B6873" w:rsidRPr="00DA334C">
        <w:rPr>
          <w:spacing w:val="-3"/>
          <w:lang w:eastAsia="ja-JP"/>
        </w:rPr>
        <w:t xml:space="preserve">Columns </w:t>
      </w:r>
      <w:r w:rsidRPr="00DA334C">
        <w:rPr>
          <w:spacing w:val="-3"/>
          <w:lang w:eastAsia="ja-JP"/>
        </w:rPr>
        <w:t xml:space="preserve">should occupy only as much space as is required. </w:t>
      </w:r>
      <w:r w:rsidR="000B6873" w:rsidRPr="00DA334C">
        <w:rPr>
          <w:spacing w:val="-3"/>
          <w:lang w:eastAsia="ja-JP"/>
        </w:rPr>
        <w:t>Vertical lines s</w:t>
      </w:r>
      <w:r w:rsidR="00C25170" w:rsidRPr="00DA334C">
        <w:rPr>
          <w:spacing w:val="-3"/>
          <w:lang w:eastAsia="ja-JP"/>
        </w:rPr>
        <w:t>hould be hidden</w:t>
      </w:r>
      <w:r w:rsidR="009D548D" w:rsidRPr="00DA334C">
        <w:rPr>
          <w:spacing w:val="-3"/>
          <w:lang w:eastAsia="ja-JP"/>
        </w:rPr>
        <w:t>,</w:t>
      </w:r>
      <w:r w:rsidR="000B42E9" w:rsidRPr="00DA334C">
        <w:rPr>
          <w:spacing w:val="-3"/>
          <w:lang w:eastAsia="ja-JP"/>
        </w:rPr>
        <w:t xml:space="preserve"> and h</w:t>
      </w:r>
      <w:r w:rsidR="000B6873" w:rsidRPr="00DA334C">
        <w:rPr>
          <w:spacing w:val="-3"/>
          <w:lang w:eastAsia="ja-JP"/>
        </w:rPr>
        <w:t>orizontal lines sho</w:t>
      </w:r>
      <w:r w:rsidR="000B42E9" w:rsidRPr="00DA334C">
        <w:rPr>
          <w:spacing w:val="-3"/>
          <w:lang w:eastAsia="ja-JP"/>
        </w:rPr>
        <w:t>uld be visible only in first few</w:t>
      </w:r>
      <w:r w:rsidR="009D548D" w:rsidRPr="00DA334C">
        <w:rPr>
          <w:spacing w:val="-3"/>
          <w:lang w:eastAsia="ja-JP"/>
        </w:rPr>
        <w:t xml:space="preserve"> </w:t>
      </w:r>
      <w:r w:rsidR="000B42E9" w:rsidRPr="00DA334C">
        <w:rPr>
          <w:spacing w:val="-3"/>
          <w:lang w:eastAsia="ja-JP"/>
        </w:rPr>
        <w:t>rows</w:t>
      </w:r>
      <w:r w:rsidR="00E10EF0" w:rsidRPr="00DA334C">
        <w:rPr>
          <w:spacing w:val="-3"/>
          <w:lang w:eastAsia="ja-JP"/>
        </w:rPr>
        <w:t xml:space="preserve"> </w:t>
      </w:r>
      <w:r w:rsidR="00ED2609" w:rsidRPr="00DA334C">
        <w:rPr>
          <w:spacing w:val="-3"/>
          <w:lang w:eastAsia="ja-JP"/>
        </w:rPr>
        <w:t>(as depicted in Table 1).</w:t>
      </w:r>
    </w:p>
    <w:p w14:paraId="6249212C" w14:textId="77777777" w:rsidR="0062157B" w:rsidRPr="00DA334C" w:rsidRDefault="0062157B" w:rsidP="00D40C93">
      <w:pPr>
        <w:tabs>
          <w:tab w:val="left" w:pos="-1134"/>
          <w:tab w:val="left" w:pos="-414"/>
        </w:tabs>
        <w:suppressAutoHyphens/>
        <w:ind w:firstLine="0"/>
        <w:jc w:val="left"/>
        <w:rPr>
          <w:spacing w:val="-3"/>
          <w:sz w:val="22"/>
          <w:lang w:eastAsia="ja-JP"/>
        </w:rPr>
      </w:pPr>
    </w:p>
    <w:p w14:paraId="2A8A7891"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Footnotes</w:t>
      </w:r>
      <w:r w:rsidRPr="00DA334C">
        <w:rPr>
          <w:spacing w:val="-3"/>
          <w:lang w:eastAsia="ja-JP"/>
        </w:rPr>
        <w:t>.  Since footnotes tend to interrupt the natural flow of ideas in manuscript, they should be limited in number and used to indicate (a) acknowledgement of funding or sponsorship, or (b) copyright information or credit line if the material has been published previously. Footnotes should be numbered or identified by symbols: * † ‡. The footnote</w:t>
      </w:r>
      <w:r w:rsidRPr="00680A0E">
        <w:rPr>
          <w:rStyle w:val="FootnoteReference"/>
        </w:rPr>
        <w:footnoteReference w:id="2"/>
      </w:r>
      <w:r w:rsidRPr="00DA334C">
        <w:rPr>
          <w:spacing w:val="-3"/>
          <w:lang w:eastAsia="ja-JP"/>
        </w:rPr>
        <w:t xml:space="preserve"> should be separated from the text by a one-line space and a 5 cm overbar. Start each footnote on a separate line at the left margin, typing the superscript symbol at the margin and immediately beginning the text of the footnote. Use the Times New Roman 10 font.</w:t>
      </w:r>
    </w:p>
    <w:p w14:paraId="1D401584" w14:textId="77777777" w:rsidR="0062157B" w:rsidRPr="00DA334C" w:rsidRDefault="0062157B" w:rsidP="0062157B">
      <w:pPr>
        <w:tabs>
          <w:tab w:val="left" w:pos="-1134"/>
          <w:tab w:val="left" w:pos="-414"/>
        </w:tabs>
        <w:suppressAutoHyphens/>
        <w:ind w:firstLine="0"/>
        <w:jc w:val="center"/>
        <w:rPr>
          <w:spacing w:val="-3"/>
          <w:sz w:val="22"/>
          <w:lang w:eastAsia="ja-JP"/>
        </w:rPr>
      </w:pPr>
    </w:p>
    <w:p w14:paraId="3E861D54" w14:textId="5469EB80" w:rsidR="0062157B" w:rsidRPr="00DA334C" w:rsidRDefault="0062157B" w:rsidP="0062157B">
      <w:pPr>
        <w:tabs>
          <w:tab w:val="left" w:pos="-1134"/>
          <w:tab w:val="left" w:pos="-414"/>
        </w:tabs>
        <w:suppressAutoHyphens/>
        <w:rPr>
          <w:spacing w:val="-3"/>
        </w:rPr>
      </w:pPr>
      <w:r w:rsidRPr="00DA334C">
        <w:rPr>
          <w:spacing w:val="-3"/>
          <w:u w:val="single"/>
          <w:lang w:eastAsia="ja-JP"/>
        </w:rPr>
        <w:t>Header</w:t>
      </w:r>
      <w:r w:rsidRPr="00DA334C">
        <w:rPr>
          <w:spacing w:val="-3"/>
          <w:lang w:eastAsia="ja-JP"/>
        </w:rPr>
        <w:t xml:space="preserve">.  Header should be </w:t>
      </w:r>
      <w:r w:rsidR="00E10EF0" w:rsidRPr="00DA334C">
        <w:rPr>
          <w:spacing w:val="-3"/>
          <w:lang w:eastAsia="ja-JP"/>
        </w:rPr>
        <w:t xml:space="preserve">formatted </w:t>
      </w:r>
      <w:r w:rsidRPr="00DA334C">
        <w:rPr>
          <w:spacing w:val="-3"/>
          <w:lang w:eastAsia="ja-JP"/>
        </w:rPr>
        <w:t>exactly as in this template</w:t>
      </w:r>
      <w:r w:rsidR="00085999" w:rsidRPr="00DA334C">
        <w:rPr>
          <w:spacing w:val="-3"/>
          <w:lang w:eastAsia="ja-JP"/>
        </w:rPr>
        <w:t>.</w:t>
      </w:r>
      <w:r w:rsidR="00F74285" w:rsidRPr="00DA334C">
        <w:rPr>
          <w:spacing w:val="-3"/>
          <w:lang w:eastAsia="ja-JP"/>
        </w:rPr>
        <w:t xml:space="preserve"> </w:t>
      </w:r>
      <w:r w:rsidR="00C86413" w:rsidRPr="00DA334C">
        <w:rPr>
          <w:spacing w:val="-3"/>
          <w:lang w:eastAsia="ja-JP"/>
        </w:rPr>
        <w:t>Header in first section should be included in main page only, second header should be used in pages 2-</w:t>
      </w:r>
      <w:r w:rsidR="00C86413" w:rsidRPr="00DA334C">
        <w:rPr>
          <w:i/>
          <w:spacing w:val="-3"/>
          <w:lang w:eastAsia="ja-JP"/>
        </w:rPr>
        <w:t>n</w:t>
      </w:r>
      <w:r w:rsidR="000B33FF" w:rsidRPr="00DA334C">
        <w:rPr>
          <w:i/>
          <w:spacing w:val="-3"/>
          <w:lang w:eastAsia="ja-JP"/>
        </w:rPr>
        <w:t xml:space="preserve"> </w:t>
      </w:r>
      <w:r w:rsidR="000B33FF" w:rsidRPr="00DA334C">
        <w:rPr>
          <w:spacing w:val="-3"/>
          <w:lang w:eastAsia="ja-JP"/>
        </w:rPr>
        <w:t>(second section)</w:t>
      </w:r>
      <w:r w:rsidR="00C86413" w:rsidRPr="00DA334C">
        <w:rPr>
          <w:spacing w:val="-3"/>
          <w:lang w:eastAsia="ja-JP"/>
        </w:rPr>
        <w:t>.</w:t>
      </w:r>
      <w:r w:rsidR="00F74285" w:rsidRPr="00DA334C">
        <w:rPr>
          <w:spacing w:val="-3"/>
          <w:lang w:eastAsia="ja-JP"/>
        </w:rPr>
        <w:t xml:space="preserve"> Header in second section is divided in two rows and two columns, as depicted in the header of the page.</w:t>
      </w:r>
      <w:r w:rsidR="00A53F5F" w:rsidRPr="00DA334C">
        <w:rPr>
          <w:spacing w:val="-3"/>
          <w:lang w:eastAsia="ja-JP"/>
        </w:rPr>
        <w:t xml:space="preserve"> First row on left side is reserved for</w:t>
      </w:r>
      <w:r w:rsidR="00A74220" w:rsidRPr="00DA334C">
        <w:rPr>
          <w:spacing w:val="-3"/>
          <w:lang w:eastAsia="ja-JP"/>
        </w:rPr>
        <w:t xml:space="preserve"> first author</w:t>
      </w:r>
      <w:r w:rsidR="00A53F5F" w:rsidRPr="00DA334C">
        <w:rPr>
          <w:spacing w:val="-3"/>
          <w:lang w:eastAsia="ja-JP"/>
        </w:rPr>
        <w:t xml:space="preserve"> surname, followed by</w:t>
      </w:r>
      <w:r w:rsidR="00A74220" w:rsidRPr="00DA334C">
        <w:rPr>
          <w:spacing w:val="-3"/>
          <w:lang w:eastAsia="ja-JP"/>
        </w:rPr>
        <w:t xml:space="preserve"> name initials</w:t>
      </w:r>
      <w:r w:rsidR="00A53F5F" w:rsidRPr="00DA334C">
        <w:rPr>
          <w:spacing w:val="-3"/>
          <w:lang w:eastAsia="ja-JP"/>
        </w:rPr>
        <w:t>, and</w:t>
      </w:r>
      <w:r w:rsidR="00A53F5F" w:rsidRPr="00DA334C">
        <w:rPr>
          <w:spacing w:val="-3"/>
        </w:rPr>
        <w:t xml:space="preserve"> </w:t>
      </w:r>
      <w:r w:rsidR="00A74220" w:rsidRPr="00DA334C">
        <w:rPr>
          <w:spacing w:val="-3"/>
        </w:rPr>
        <w:t xml:space="preserve">Latin abbreviation </w:t>
      </w:r>
      <w:r w:rsidR="00A74220" w:rsidRPr="00DA334C">
        <w:rPr>
          <w:i/>
          <w:spacing w:val="-3"/>
        </w:rPr>
        <w:t>et al.</w:t>
      </w:r>
      <w:r w:rsidR="00A74220" w:rsidRPr="00DA334C">
        <w:rPr>
          <w:spacing w:val="-3"/>
        </w:rPr>
        <w:t xml:space="preserve"> </w:t>
      </w:r>
      <w:r w:rsidR="00A53F5F" w:rsidRPr="00DA334C">
        <w:rPr>
          <w:spacing w:val="-3"/>
        </w:rPr>
        <w:t>(if paper has more than two authors)</w:t>
      </w:r>
      <w:r w:rsidR="00A53F5F" w:rsidRPr="00DA334C">
        <w:rPr>
          <w:i/>
          <w:spacing w:val="-3"/>
        </w:rPr>
        <w:t>.</w:t>
      </w:r>
      <w:r w:rsidR="006061E6" w:rsidRPr="00DA334C">
        <w:rPr>
          <w:spacing w:val="-3"/>
        </w:rPr>
        <w:t xml:space="preserve"> If there is </w:t>
      </w:r>
      <w:r w:rsidR="00D17B16" w:rsidRPr="00DA334C">
        <w:rPr>
          <w:spacing w:val="-3"/>
        </w:rPr>
        <w:t xml:space="preserve">only </w:t>
      </w:r>
      <w:r w:rsidR="00A74220" w:rsidRPr="00DA334C">
        <w:rPr>
          <w:spacing w:val="-3"/>
        </w:rPr>
        <w:t>two authors</w:t>
      </w:r>
      <w:r w:rsidR="006061E6" w:rsidRPr="00DA334C">
        <w:rPr>
          <w:spacing w:val="-3"/>
        </w:rPr>
        <w:t xml:space="preserve"> present</w:t>
      </w:r>
      <w:r w:rsidR="00A74220" w:rsidRPr="00DA334C">
        <w:rPr>
          <w:spacing w:val="-3"/>
        </w:rPr>
        <w:t>, both author surname</w:t>
      </w:r>
      <w:r w:rsidR="00D17B16" w:rsidRPr="00DA334C">
        <w:rPr>
          <w:spacing w:val="-3"/>
        </w:rPr>
        <w:t>s and name initials should be</w:t>
      </w:r>
      <w:r w:rsidR="00A74220" w:rsidRPr="00DA334C">
        <w:rPr>
          <w:spacing w:val="-3"/>
        </w:rPr>
        <w:t xml:space="preserve"> placed</w:t>
      </w:r>
      <w:r w:rsidR="006061E6" w:rsidRPr="00DA334C">
        <w:rPr>
          <w:spacing w:val="-3"/>
        </w:rPr>
        <w:t>,</w:t>
      </w:r>
      <w:r w:rsidR="00A74220" w:rsidRPr="00DA334C">
        <w:rPr>
          <w:spacing w:val="-3"/>
        </w:rPr>
        <w:t xml:space="preserve"> without Latin abbreviation</w:t>
      </w:r>
      <w:r w:rsidR="00A74220" w:rsidRPr="00DA334C">
        <w:rPr>
          <w:i/>
          <w:spacing w:val="-3"/>
        </w:rPr>
        <w:t>.</w:t>
      </w:r>
      <w:r w:rsidR="00E10EF0" w:rsidRPr="00DA334C">
        <w:rPr>
          <w:i/>
          <w:spacing w:val="-3"/>
        </w:rPr>
        <w:t xml:space="preserve"> </w:t>
      </w:r>
      <w:r w:rsidR="00E10EF0" w:rsidRPr="00DA334C">
        <w:rPr>
          <w:spacing w:val="-3"/>
        </w:rPr>
        <w:t>Second row on left side is reserved for paper title.</w:t>
      </w:r>
      <w:r w:rsidR="00C32743">
        <w:rPr>
          <w:spacing w:val="-3"/>
        </w:rPr>
        <w:t xml:space="preserve"> If the title is too long to fi</w:t>
      </w:r>
      <w:r w:rsidR="001E1271">
        <w:rPr>
          <w:spacing w:val="-3"/>
        </w:rPr>
        <w:t>t</w:t>
      </w:r>
      <w:r w:rsidR="00C32743">
        <w:rPr>
          <w:spacing w:val="-3"/>
        </w:rPr>
        <w:t xml:space="preserve"> in a single line, use </w:t>
      </w:r>
      <w:r w:rsidR="00C32743" w:rsidRPr="00C32743">
        <w:rPr>
          <w:spacing w:val="-3"/>
        </w:rPr>
        <w:t xml:space="preserve">ellipses </w:t>
      </w:r>
      <w:r w:rsidR="00C32743">
        <w:rPr>
          <w:spacing w:val="-3"/>
        </w:rPr>
        <w:t>(…)</w:t>
      </w:r>
    </w:p>
    <w:p w14:paraId="3A1FF815" w14:textId="77777777" w:rsidR="00D81EAE" w:rsidRPr="00DA334C" w:rsidRDefault="00D81EAE" w:rsidP="0062157B">
      <w:pPr>
        <w:tabs>
          <w:tab w:val="left" w:pos="-1134"/>
          <w:tab w:val="left" w:pos="-414"/>
        </w:tabs>
        <w:suppressAutoHyphens/>
        <w:rPr>
          <w:spacing w:val="-3"/>
          <w:lang w:eastAsia="ja-JP"/>
        </w:rPr>
      </w:pPr>
    </w:p>
    <w:p w14:paraId="1A7B39FF" w14:textId="2D204A11" w:rsidR="005F3331" w:rsidRDefault="000B33FF" w:rsidP="0062157B">
      <w:pPr>
        <w:tabs>
          <w:tab w:val="left" w:pos="-437"/>
        </w:tabs>
        <w:suppressAutoHyphens/>
        <w:rPr>
          <w:spacing w:val="-3"/>
          <w:lang w:eastAsia="ja-JP"/>
        </w:rPr>
      </w:pPr>
      <w:r w:rsidRPr="00DA334C">
        <w:rPr>
          <w:spacing w:val="-3"/>
          <w:u w:val="single"/>
          <w:lang w:eastAsia="ja-JP"/>
        </w:rPr>
        <w:t>Footer</w:t>
      </w:r>
      <w:r w:rsidRPr="00DA334C">
        <w:rPr>
          <w:spacing w:val="-3"/>
          <w:lang w:eastAsia="ja-JP"/>
        </w:rPr>
        <w:t xml:space="preserve">. </w:t>
      </w:r>
      <w:r w:rsidR="00F74285" w:rsidRPr="00DA334C">
        <w:rPr>
          <w:spacing w:val="-3"/>
          <w:lang w:eastAsia="ja-JP"/>
        </w:rPr>
        <w:t xml:space="preserve">Footer </w:t>
      </w:r>
      <w:r w:rsidRPr="00DA334C">
        <w:rPr>
          <w:spacing w:val="-3"/>
          <w:lang w:eastAsia="ja-JP"/>
        </w:rPr>
        <w:t xml:space="preserve">should </w:t>
      </w:r>
      <w:r w:rsidR="00F74285" w:rsidRPr="00DA334C">
        <w:rPr>
          <w:spacing w:val="-3"/>
          <w:lang w:eastAsia="ja-JP"/>
        </w:rPr>
        <w:t xml:space="preserve">be </w:t>
      </w:r>
      <w:r w:rsidR="00E10EF0" w:rsidRPr="00DA334C">
        <w:rPr>
          <w:spacing w:val="-3"/>
          <w:lang w:eastAsia="ja-JP"/>
        </w:rPr>
        <w:t xml:space="preserve">formatted </w:t>
      </w:r>
      <w:r w:rsidR="00F74285" w:rsidRPr="00DA334C">
        <w:rPr>
          <w:spacing w:val="-3"/>
          <w:lang w:eastAsia="ja-JP"/>
        </w:rPr>
        <w:t>exactly as in this template, occupying one row.</w:t>
      </w:r>
      <w:r w:rsidRPr="00DA334C">
        <w:rPr>
          <w:spacing w:val="-3"/>
          <w:lang w:eastAsia="ja-JP"/>
        </w:rPr>
        <w:t xml:space="preserve"> Footer in first section should be included in main page only</w:t>
      </w:r>
      <w:r w:rsidR="00F74285" w:rsidRPr="00DA334C">
        <w:rPr>
          <w:spacing w:val="-3"/>
          <w:lang w:eastAsia="ja-JP"/>
        </w:rPr>
        <w:t xml:space="preserve"> (justified in </w:t>
      </w:r>
      <w:proofErr w:type="spellStart"/>
      <w:r w:rsidR="00F74285" w:rsidRPr="00DA334C">
        <w:rPr>
          <w:spacing w:val="-3"/>
          <w:lang w:eastAsia="ja-JP"/>
        </w:rPr>
        <w:t>center</w:t>
      </w:r>
      <w:proofErr w:type="spellEnd"/>
      <w:r w:rsidR="00F74285" w:rsidRPr="00DA334C">
        <w:rPr>
          <w:spacing w:val="-3"/>
          <w:lang w:eastAsia="ja-JP"/>
        </w:rPr>
        <w:t>)</w:t>
      </w:r>
      <w:r w:rsidRPr="00DA334C">
        <w:rPr>
          <w:spacing w:val="-3"/>
          <w:lang w:eastAsia="ja-JP"/>
        </w:rPr>
        <w:t>, second footer should be used in pages 2-</w:t>
      </w:r>
      <w:r w:rsidRPr="00DA334C">
        <w:rPr>
          <w:i/>
          <w:spacing w:val="-3"/>
          <w:lang w:eastAsia="ja-JP"/>
        </w:rPr>
        <w:t>n</w:t>
      </w:r>
      <w:r w:rsidRPr="00DA334C">
        <w:rPr>
          <w:spacing w:val="-3"/>
          <w:lang w:eastAsia="ja-JP"/>
        </w:rPr>
        <w:t xml:space="preserve"> (second section).</w:t>
      </w:r>
      <w:r w:rsidR="00B1298F" w:rsidRPr="00DA334C">
        <w:rPr>
          <w:spacing w:val="-3"/>
          <w:lang w:eastAsia="ja-JP"/>
        </w:rPr>
        <w:t xml:space="preserve"> </w:t>
      </w:r>
      <w:r w:rsidR="0082750B" w:rsidRPr="00DA334C">
        <w:rPr>
          <w:spacing w:val="-3"/>
          <w:lang w:eastAsia="ja-JP"/>
        </w:rPr>
        <w:t>Content of s</w:t>
      </w:r>
      <w:r w:rsidR="00B1298F" w:rsidRPr="00DA334C">
        <w:rPr>
          <w:spacing w:val="-3"/>
          <w:lang w:eastAsia="ja-JP"/>
        </w:rPr>
        <w:t xml:space="preserve">econd </w:t>
      </w:r>
      <w:r w:rsidR="0082750B" w:rsidRPr="00DA334C">
        <w:rPr>
          <w:spacing w:val="-3"/>
          <w:lang w:eastAsia="ja-JP"/>
        </w:rPr>
        <w:t xml:space="preserve">footer </w:t>
      </w:r>
      <w:r w:rsidR="005F3331">
        <w:rPr>
          <w:spacing w:val="-3"/>
          <w:lang w:eastAsia="ja-JP"/>
        </w:rPr>
        <w:t xml:space="preserve">contains the </w:t>
      </w:r>
      <w:r w:rsidR="005F3331" w:rsidRPr="00DA334C">
        <w:rPr>
          <w:spacing w:val="-3"/>
          <w:lang w:eastAsia="ja-JP"/>
        </w:rPr>
        <w:t xml:space="preserve">journal name displayed on </w:t>
      </w:r>
      <w:r w:rsidR="005F3331">
        <w:rPr>
          <w:spacing w:val="-3"/>
          <w:lang w:eastAsia="ja-JP"/>
        </w:rPr>
        <w:t xml:space="preserve">the left </w:t>
      </w:r>
      <w:r w:rsidR="005F3331" w:rsidRPr="00DA334C">
        <w:rPr>
          <w:spacing w:val="-3"/>
          <w:lang w:eastAsia="ja-JP"/>
        </w:rPr>
        <w:t>side</w:t>
      </w:r>
      <w:r w:rsidR="005F3331">
        <w:rPr>
          <w:spacing w:val="-3"/>
          <w:lang w:eastAsia="ja-JP"/>
        </w:rPr>
        <w:t>, while the right side contains the page number.</w:t>
      </w:r>
    </w:p>
    <w:p w14:paraId="133F7C2F" w14:textId="77777777" w:rsidR="0062157B" w:rsidRPr="00DA334C" w:rsidRDefault="0062157B" w:rsidP="0062157B">
      <w:pPr>
        <w:pStyle w:val="Heading2"/>
        <w:rPr>
          <w:lang w:eastAsia="ja-JP"/>
        </w:rPr>
      </w:pPr>
      <w:r w:rsidRPr="00DA334C">
        <w:rPr>
          <w:lang w:eastAsia="ja-JP"/>
        </w:rPr>
        <w:t>NON-ENGLISH SPEAKING AUTHORS</w:t>
      </w:r>
    </w:p>
    <w:p w14:paraId="058BDEEF"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Authors from non-English speaking countries are requested to find persons who are competent in English and familiar with the scientific language who can edit their manuscripts before submission. Please use British English. Reviewers must not be relied upon to make corrections of English expression, spelling, etc. As there is no copy editing stage for camera-ready manuscripts, it is the responsibility of authors to ensure that the presentation of their papers reaches the same high level as that of the work they describe.</w:t>
      </w:r>
    </w:p>
    <w:p w14:paraId="61F431B7" w14:textId="77777777" w:rsidR="0062157B" w:rsidRPr="00DA334C" w:rsidRDefault="0062157B" w:rsidP="0062157B">
      <w:pPr>
        <w:pStyle w:val="Heading2"/>
        <w:rPr>
          <w:lang w:eastAsia="ja-JP"/>
        </w:rPr>
      </w:pPr>
      <w:r w:rsidRPr="00DA334C">
        <w:rPr>
          <w:lang w:eastAsia="ja-JP"/>
        </w:rPr>
        <w:lastRenderedPageBreak/>
        <w:t>CONCLUSION</w:t>
      </w:r>
      <w:r w:rsidR="005F3F87" w:rsidRPr="00DA334C">
        <w:rPr>
          <w:lang w:eastAsia="ja-JP"/>
        </w:rPr>
        <w:t>(S)</w:t>
      </w:r>
    </w:p>
    <w:p w14:paraId="702430D7" w14:textId="77777777" w:rsidR="005179A5" w:rsidRPr="00DA334C" w:rsidRDefault="005179A5" w:rsidP="00E10EF0">
      <w:r w:rsidRPr="00DA334C">
        <w:t>Finally, the Conclusion(s) summarizes the main achievements and conclusions of the work and proposes ideas for future work in this area.</w:t>
      </w:r>
    </w:p>
    <w:p w14:paraId="37728F82"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Any paper that does not address new and innovative aspects of the topics of the meeting may be rejected by editors before entering the review process. </w:t>
      </w:r>
      <w:proofErr w:type="gramStart"/>
      <w:r w:rsidRPr="00DA334C">
        <w:rPr>
          <w:spacing w:val="-3"/>
          <w:lang w:eastAsia="ja-JP"/>
        </w:rPr>
        <w:t>In order to</w:t>
      </w:r>
      <w:proofErr w:type="gramEnd"/>
      <w:r w:rsidRPr="00DA334C">
        <w:rPr>
          <w:spacing w:val="-3"/>
          <w:lang w:eastAsia="ja-JP"/>
        </w:rPr>
        <w:t xml:space="preserve"> process the reviewing in time, please submit your manuscript via web interface in camera-ready form and in Microsoft Word format.</w:t>
      </w:r>
    </w:p>
    <w:p w14:paraId="40F83B2E" w14:textId="77777777" w:rsidR="005F3F87" w:rsidRPr="00DA334C" w:rsidRDefault="005F3F87" w:rsidP="006A60FF">
      <w:pPr>
        <w:pStyle w:val="Heading2"/>
        <w:rPr>
          <w:lang w:eastAsia="ja-JP"/>
        </w:rPr>
      </w:pPr>
      <w:r w:rsidRPr="00DA334C">
        <w:rPr>
          <w:lang w:eastAsia="ja-JP"/>
        </w:rPr>
        <w:t>ACKNOWLEDGMENT(S)</w:t>
      </w:r>
    </w:p>
    <w:p w14:paraId="0E031C18" w14:textId="77777777" w:rsidR="005F3F87" w:rsidRPr="00DA334C" w:rsidRDefault="0054769D" w:rsidP="006A60FF">
      <w:pPr>
        <w:rPr>
          <w:lang w:eastAsia="ja-JP"/>
        </w:rPr>
      </w:pPr>
      <w:r w:rsidRPr="00DA334C">
        <w:rPr>
          <w:lang w:eastAsia="ja-JP"/>
        </w:rPr>
        <w:t xml:space="preserve">Contributions to the research should be acknowledged in this section. </w:t>
      </w:r>
      <w:r w:rsidR="005F3F87" w:rsidRPr="00DA334C">
        <w:rPr>
          <w:lang w:eastAsia="ja-JP"/>
        </w:rPr>
        <w:t>Careful thought needs to be given concerning those whose help should be acknowledged and in what order. The general advice is to</w:t>
      </w:r>
      <w:r w:rsidR="00BF4506" w:rsidRPr="00DA334C">
        <w:rPr>
          <w:lang w:eastAsia="ja-JP"/>
        </w:rPr>
        <w:t xml:space="preserve"> express your appreciation in a</w:t>
      </w:r>
      <w:r w:rsidRPr="00DA334C">
        <w:rPr>
          <w:lang w:eastAsia="ja-JP"/>
        </w:rPr>
        <w:t xml:space="preserve"> </w:t>
      </w:r>
      <w:r w:rsidR="005F3F87" w:rsidRPr="00DA334C">
        <w:rPr>
          <w:lang w:eastAsia="ja-JP"/>
        </w:rPr>
        <w:t>concise manner and to avoid strong emotive language.</w:t>
      </w:r>
    </w:p>
    <w:p w14:paraId="28598A07" w14:textId="77777777" w:rsidR="0062157B" w:rsidRPr="00DA334C" w:rsidRDefault="0062157B" w:rsidP="0062157B">
      <w:pPr>
        <w:pStyle w:val="Heading2"/>
        <w:rPr>
          <w:lang w:eastAsia="ja-JP"/>
        </w:rPr>
      </w:pPr>
      <w:r w:rsidRPr="00DA334C">
        <w:rPr>
          <w:lang w:eastAsia="ja-JP"/>
        </w:rPr>
        <w:t>NOMENCLATURE</w:t>
      </w:r>
    </w:p>
    <w:p w14:paraId="0E11090F" w14:textId="569D4D05" w:rsidR="0062157B" w:rsidRPr="00DA334C" w:rsidRDefault="0062157B" w:rsidP="0062157B">
      <w:pPr>
        <w:tabs>
          <w:tab w:val="left" w:pos="-1134"/>
          <w:tab w:val="left" w:pos="-414"/>
        </w:tabs>
        <w:suppressAutoHyphens/>
        <w:rPr>
          <w:spacing w:val="-3"/>
          <w:lang w:eastAsia="ja-JP"/>
        </w:rPr>
      </w:pPr>
      <w:r w:rsidRPr="00DA334C">
        <w:rPr>
          <w:spacing w:val="-3"/>
          <w:lang w:eastAsia="ja-JP"/>
        </w:rPr>
        <w:t>Symbols in the list should be included in a nomenclature list, which should be placed before the references.</w:t>
      </w:r>
      <w:r w:rsidR="00542D90" w:rsidRPr="00DA334C">
        <w:rPr>
          <w:spacing w:val="-3"/>
          <w:lang w:eastAsia="ja-JP"/>
        </w:rPr>
        <w:t xml:space="preserve"> </w:t>
      </w:r>
      <w:proofErr w:type="gramStart"/>
      <w:r w:rsidR="0054769D" w:rsidRPr="00DA334C">
        <w:rPr>
          <w:spacing w:val="-3"/>
          <w:lang w:eastAsia="ja-JP"/>
        </w:rPr>
        <w:t>In order to</w:t>
      </w:r>
      <w:proofErr w:type="gramEnd"/>
      <w:r w:rsidR="00C670E6" w:rsidRPr="00DA334C">
        <w:rPr>
          <w:spacing w:val="-3"/>
          <w:lang w:eastAsia="ja-JP"/>
        </w:rPr>
        <w:t xml:space="preserve"> keep</w:t>
      </w:r>
      <w:r w:rsidR="0054769D" w:rsidRPr="00DA334C">
        <w:rPr>
          <w:spacing w:val="-3"/>
          <w:lang w:eastAsia="ja-JP"/>
        </w:rPr>
        <w:t xml:space="preserve"> nomenclature in clean and simple manner</w:t>
      </w:r>
      <w:r w:rsidR="00C670E6" w:rsidRPr="00DA334C">
        <w:rPr>
          <w:spacing w:val="-3"/>
          <w:lang w:eastAsia="ja-JP"/>
        </w:rPr>
        <w:t>, tabular display of data is recommended (as depicted below)</w:t>
      </w:r>
      <w:r w:rsidR="00596286" w:rsidRPr="00DA334C">
        <w:rPr>
          <w:spacing w:val="-3"/>
          <w:lang w:eastAsia="ja-JP"/>
        </w:rPr>
        <w:t>, without visible table borders</w:t>
      </w:r>
      <w:r w:rsidR="00C670E6" w:rsidRPr="00DA334C">
        <w:rPr>
          <w:spacing w:val="-3"/>
          <w:lang w:eastAsia="ja-JP"/>
        </w:rPr>
        <w:t>.</w:t>
      </w:r>
      <w:r w:rsidR="00803E34">
        <w:rPr>
          <w:spacing w:val="-3"/>
          <w:lang w:eastAsia="ja-JP"/>
        </w:rPr>
        <w:t xml:space="preserve"> </w:t>
      </w:r>
      <w:r w:rsidR="00542D90" w:rsidRPr="00DA334C">
        <w:rPr>
          <w:spacing w:val="-3"/>
          <w:lang w:eastAsia="ja-JP"/>
        </w:rPr>
        <w:t>Symbols for variables must be identical in the text, equations, figures, tables, and no</w:t>
      </w:r>
      <w:r w:rsidR="00CE378C" w:rsidRPr="00DA334C">
        <w:rPr>
          <w:spacing w:val="-3"/>
          <w:lang w:eastAsia="ja-JP"/>
        </w:rPr>
        <w:t>menclature</w:t>
      </w:r>
      <w:r w:rsidR="00542D90" w:rsidRPr="00DA334C">
        <w:rPr>
          <w:spacing w:val="-3"/>
          <w:lang w:eastAsia="ja-JP"/>
        </w:rPr>
        <w:t xml:space="preserve">. </w:t>
      </w:r>
      <w:r w:rsidR="003F292F" w:rsidRPr="00DA334C">
        <w:rPr>
          <w:spacing w:val="-3"/>
          <w:lang w:eastAsia="ja-JP"/>
        </w:rPr>
        <w:br/>
      </w:r>
      <w:r w:rsidR="005F3F87" w:rsidRPr="00DA334C">
        <w:rPr>
          <w:spacing w:val="-3"/>
          <w:lang w:eastAsia="ja-JP"/>
        </w:rPr>
        <w:t>In Abbreviations, first letter in words</w:t>
      </w:r>
      <w:r w:rsidR="00955916" w:rsidRPr="00DA334C">
        <w:rPr>
          <w:spacing w:val="-3"/>
          <w:lang w:eastAsia="ja-JP"/>
        </w:rPr>
        <w:t xml:space="preserve"> should be capitalized</w:t>
      </w:r>
      <w:r w:rsidR="005F3F87" w:rsidRPr="00DA334C">
        <w:rPr>
          <w:spacing w:val="-3"/>
          <w:lang w:eastAsia="ja-JP"/>
        </w:rPr>
        <w:t xml:space="preserve"> (as displayed), in all other sectio</w:t>
      </w:r>
      <w:r w:rsidR="00955916" w:rsidRPr="00DA334C">
        <w:rPr>
          <w:spacing w:val="-3"/>
          <w:lang w:eastAsia="ja-JP"/>
        </w:rPr>
        <w:t>ns first letters should be lower</w:t>
      </w:r>
      <w:r w:rsidR="005F3F87" w:rsidRPr="00DA334C">
        <w:rPr>
          <w:spacing w:val="-3"/>
          <w:lang w:eastAsia="ja-JP"/>
        </w:rPr>
        <w:t xml:space="preserve">cased. All </w:t>
      </w:r>
      <w:r w:rsidR="00CE378C" w:rsidRPr="00DA334C">
        <w:rPr>
          <w:spacing w:val="-3"/>
          <w:lang w:eastAsia="ja-JP"/>
        </w:rPr>
        <w:t xml:space="preserve">physical quantities, their </w:t>
      </w:r>
      <w:r w:rsidR="0054769D" w:rsidRPr="00DA334C">
        <w:rPr>
          <w:spacing w:val="-3"/>
          <w:lang w:eastAsia="ja-JP"/>
        </w:rPr>
        <w:t xml:space="preserve">depictions and </w:t>
      </w:r>
      <w:r w:rsidR="005F3F87" w:rsidRPr="00DA334C">
        <w:rPr>
          <w:spacing w:val="-3"/>
          <w:lang w:eastAsia="ja-JP"/>
        </w:rPr>
        <w:t xml:space="preserve">corresponding units should be placed in </w:t>
      </w:r>
      <w:r w:rsidR="0054769D" w:rsidRPr="00DA334C">
        <w:rPr>
          <w:spacing w:val="-3"/>
          <w:lang w:eastAsia="ja-JP"/>
        </w:rPr>
        <w:t xml:space="preserve">same row, with units placed in </w:t>
      </w:r>
      <w:r w:rsidR="005F3F87" w:rsidRPr="00DA334C">
        <w:rPr>
          <w:spacing w:val="-3"/>
          <w:lang w:eastAsia="ja-JP"/>
        </w:rPr>
        <w:t xml:space="preserve">square brackets. </w:t>
      </w:r>
      <w:r w:rsidRPr="00DA334C">
        <w:rPr>
          <w:spacing w:val="-3"/>
          <w:lang w:eastAsia="ja-JP"/>
        </w:rPr>
        <w:t>Sort the symbols by alphabet and group separately Greek letters, Subscripts and superscripts and Abbreviations. For example:</w:t>
      </w:r>
    </w:p>
    <w:p w14:paraId="4C93C804" w14:textId="4A205F09" w:rsidR="00011039" w:rsidRPr="00DA334C" w:rsidRDefault="00011039" w:rsidP="00011039">
      <w:pPr>
        <w:pStyle w:val="Heading3"/>
        <w:rPr>
          <w:lang w:eastAsia="ja-JP"/>
        </w:rPr>
      </w:pPr>
      <w:r>
        <w:rPr>
          <w:lang w:eastAsia="ja-JP"/>
        </w:rPr>
        <w:t>Symbols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1"/>
        <w:gridCol w:w="2835"/>
        <w:gridCol w:w="1418"/>
      </w:tblGrid>
      <w:tr w:rsidR="00553F7E" w:rsidRPr="00DA334C" w14:paraId="057FE9C4" w14:textId="77777777" w:rsidTr="006A60FF">
        <w:tc>
          <w:tcPr>
            <w:tcW w:w="1281" w:type="dxa"/>
          </w:tcPr>
          <w:p w14:paraId="7FFC34D5"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L</w:t>
            </w:r>
          </w:p>
        </w:tc>
        <w:tc>
          <w:tcPr>
            <w:tcW w:w="2835" w:type="dxa"/>
          </w:tcPr>
          <w:p w14:paraId="0983C758"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length</w:t>
            </w:r>
          </w:p>
        </w:tc>
        <w:tc>
          <w:tcPr>
            <w:tcW w:w="1418" w:type="dxa"/>
          </w:tcPr>
          <w:p w14:paraId="1F83271B"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[m]</w:t>
            </w:r>
          </w:p>
        </w:tc>
      </w:tr>
      <w:tr w:rsidR="00553F7E" w:rsidRPr="00DA334C" w14:paraId="2C400FB7" w14:textId="77777777" w:rsidTr="006A60FF">
        <w:tc>
          <w:tcPr>
            <w:tcW w:w="1281" w:type="dxa"/>
          </w:tcPr>
          <w:p w14:paraId="1737A519"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P</w:t>
            </w:r>
          </w:p>
        </w:tc>
        <w:tc>
          <w:tcPr>
            <w:tcW w:w="2835" w:type="dxa"/>
          </w:tcPr>
          <w:p w14:paraId="4CC57FF5"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pressure</w:t>
            </w:r>
          </w:p>
        </w:tc>
        <w:tc>
          <w:tcPr>
            <w:tcW w:w="1418" w:type="dxa"/>
          </w:tcPr>
          <w:p w14:paraId="4FCAA59B"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[kPa]</w:t>
            </w:r>
          </w:p>
        </w:tc>
      </w:tr>
      <w:tr w:rsidR="00553F7E" w:rsidRPr="00DA334C" w14:paraId="2A07F84C" w14:textId="77777777" w:rsidTr="006A60FF">
        <w:tc>
          <w:tcPr>
            <w:tcW w:w="5534" w:type="dxa"/>
            <w:gridSpan w:val="3"/>
          </w:tcPr>
          <w:p w14:paraId="30A7A23E" w14:textId="77777777" w:rsidR="00553F7E" w:rsidRPr="00DA334C" w:rsidRDefault="00553F7E" w:rsidP="006A60FF">
            <w:pPr>
              <w:pStyle w:val="Heading3"/>
            </w:pPr>
            <w:r w:rsidRPr="00DA334C">
              <w:t>Greek letters</w:t>
            </w:r>
          </w:p>
        </w:tc>
      </w:tr>
      <w:tr w:rsidR="00553F7E" w:rsidRPr="00DA334C" w14:paraId="416E3ECF" w14:textId="77777777" w:rsidTr="006A60FF">
        <w:tc>
          <w:tcPr>
            <w:tcW w:w="1281" w:type="dxa"/>
          </w:tcPr>
          <w:p w14:paraId="0ECD31F0"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ρ</w:t>
            </w:r>
          </w:p>
        </w:tc>
        <w:tc>
          <w:tcPr>
            <w:tcW w:w="2835" w:type="dxa"/>
          </w:tcPr>
          <w:p w14:paraId="71016BBF"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density</w:t>
            </w:r>
          </w:p>
        </w:tc>
        <w:tc>
          <w:tcPr>
            <w:tcW w:w="1418" w:type="dxa"/>
          </w:tcPr>
          <w:p w14:paraId="5E8F7AFE"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[kg/m</w:t>
            </w:r>
            <w:r w:rsidRPr="00DA334C">
              <w:rPr>
                <w:spacing w:val="-3"/>
                <w:vertAlign w:val="superscript"/>
                <w:lang w:eastAsia="ja-JP"/>
              </w:rPr>
              <w:t>3</w:t>
            </w:r>
            <w:r w:rsidRPr="00DA334C">
              <w:rPr>
                <w:spacing w:val="-3"/>
                <w:lang w:eastAsia="ja-JP"/>
              </w:rPr>
              <w:t>]</w:t>
            </w:r>
          </w:p>
        </w:tc>
      </w:tr>
      <w:tr w:rsidR="00553F7E" w:rsidRPr="00DA334C" w14:paraId="044D0CB6" w14:textId="77777777" w:rsidTr="006A60FF">
        <w:tc>
          <w:tcPr>
            <w:tcW w:w="5534" w:type="dxa"/>
            <w:gridSpan w:val="3"/>
          </w:tcPr>
          <w:p w14:paraId="3D6C718D" w14:textId="77777777" w:rsidR="00553F7E" w:rsidRPr="00DA334C" w:rsidRDefault="00553F7E" w:rsidP="006A60FF">
            <w:pPr>
              <w:pStyle w:val="Heading3"/>
              <w:rPr>
                <w:i/>
              </w:rPr>
            </w:pPr>
            <w:r w:rsidRPr="00DA334C">
              <w:t>Subscripts and superscripts</w:t>
            </w:r>
          </w:p>
        </w:tc>
      </w:tr>
      <w:tr w:rsidR="00C95AD8" w:rsidRPr="00DA334C" w14:paraId="4BA6507C" w14:textId="77777777" w:rsidTr="006A60FF">
        <w:tc>
          <w:tcPr>
            <w:tcW w:w="1281" w:type="dxa"/>
          </w:tcPr>
          <w:p w14:paraId="1AED5778" w14:textId="77777777" w:rsidR="00C95AD8" w:rsidRPr="00DA334C" w:rsidRDefault="00C95AD8" w:rsidP="00C95AD8">
            <w:pPr>
              <w:tabs>
                <w:tab w:val="left" w:pos="-1134"/>
                <w:tab w:val="left" w:pos="-414"/>
              </w:tabs>
              <w:suppressAutoHyphens/>
              <w:ind w:firstLine="0"/>
              <w:rPr>
                <w:spacing w:val="-3"/>
                <w:lang w:eastAsia="ja-JP"/>
              </w:rPr>
            </w:pPr>
            <w:proofErr w:type="spellStart"/>
            <w:r w:rsidRPr="00DA334C">
              <w:rPr>
                <w:spacing w:val="-3"/>
                <w:lang w:eastAsia="ja-JP"/>
              </w:rPr>
              <w:t>ext</w:t>
            </w:r>
            <w:proofErr w:type="spellEnd"/>
          </w:p>
        </w:tc>
        <w:tc>
          <w:tcPr>
            <w:tcW w:w="4253" w:type="dxa"/>
            <w:gridSpan w:val="2"/>
          </w:tcPr>
          <w:p w14:paraId="1E4156A9"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external</w:t>
            </w:r>
          </w:p>
        </w:tc>
      </w:tr>
      <w:tr w:rsidR="00C95AD8" w:rsidRPr="00DA334C" w14:paraId="6D3C5B62" w14:textId="77777777" w:rsidTr="006A60FF">
        <w:tc>
          <w:tcPr>
            <w:tcW w:w="1281" w:type="dxa"/>
          </w:tcPr>
          <w:p w14:paraId="466A7CA3"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int</w:t>
            </w:r>
          </w:p>
        </w:tc>
        <w:tc>
          <w:tcPr>
            <w:tcW w:w="4253" w:type="dxa"/>
            <w:gridSpan w:val="2"/>
          </w:tcPr>
          <w:p w14:paraId="7E3C6003"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internal</w:t>
            </w:r>
          </w:p>
        </w:tc>
      </w:tr>
      <w:tr w:rsidR="00553F7E" w:rsidRPr="00DA334C" w14:paraId="455CDDE6" w14:textId="77777777" w:rsidTr="006A60FF">
        <w:tc>
          <w:tcPr>
            <w:tcW w:w="5534" w:type="dxa"/>
            <w:gridSpan w:val="3"/>
          </w:tcPr>
          <w:p w14:paraId="3F8AA807" w14:textId="77777777" w:rsidR="00553F7E" w:rsidRPr="00DA334C" w:rsidRDefault="00553F7E" w:rsidP="006A60FF">
            <w:pPr>
              <w:pStyle w:val="Heading3"/>
              <w:rPr>
                <w:i/>
              </w:rPr>
            </w:pPr>
            <w:r w:rsidRPr="00DA334C">
              <w:t>Abbreviations</w:t>
            </w:r>
          </w:p>
        </w:tc>
      </w:tr>
      <w:tr w:rsidR="00C95AD8" w:rsidRPr="00DA334C" w14:paraId="086B86E9" w14:textId="77777777" w:rsidTr="006A60FF">
        <w:tc>
          <w:tcPr>
            <w:tcW w:w="1281" w:type="dxa"/>
          </w:tcPr>
          <w:p w14:paraId="16B993BA"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GDP</w:t>
            </w:r>
          </w:p>
        </w:tc>
        <w:tc>
          <w:tcPr>
            <w:tcW w:w="4253" w:type="dxa"/>
            <w:gridSpan w:val="2"/>
          </w:tcPr>
          <w:p w14:paraId="686511DF"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Gross Domestic Product</w:t>
            </w:r>
          </w:p>
        </w:tc>
      </w:tr>
      <w:tr w:rsidR="00C95AD8" w:rsidRPr="00DA334C" w14:paraId="1EAACDD6" w14:textId="77777777" w:rsidTr="006A60FF">
        <w:tc>
          <w:tcPr>
            <w:tcW w:w="1281" w:type="dxa"/>
          </w:tcPr>
          <w:p w14:paraId="20234587"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GHG</w:t>
            </w:r>
          </w:p>
        </w:tc>
        <w:tc>
          <w:tcPr>
            <w:tcW w:w="4253" w:type="dxa"/>
            <w:gridSpan w:val="2"/>
          </w:tcPr>
          <w:p w14:paraId="042F1E51"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Greenhouse Gas</w:t>
            </w:r>
          </w:p>
        </w:tc>
      </w:tr>
    </w:tbl>
    <w:p w14:paraId="15CC0C4A" w14:textId="77777777" w:rsidR="00011039" w:rsidRDefault="00011039" w:rsidP="00011039"/>
    <w:p w14:paraId="19A75E5D" w14:textId="63001900" w:rsidR="0062157B" w:rsidRPr="00DA334C" w:rsidRDefault="0062157B" w:rsidP="0062157B">
      <w:pPr>
        <w:pStyle w:val="Heading2"/>
      </w:pPr>
      <w:r w:rsidRPr="00DA334C">
        <w:t>REFERENCES</w:t>
      </w:r>
    </w:p>
    <w:p w14:paraId="44DBE489" w14:textId="77777777" w:rsidR="00D40C93" w:rsidRPr="00DA334C" w:rsidRDefault="00D40C93"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2DB31F0" w14:textId="77777777" w:rsidR="00D40C93" w:rsidRPr="00DA334C" w:rsidRDefault="004E1B99"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It is highly recommended to</w:t>
      </w:r>
      <w:r w:rsidR="00D40C93" w:rsidRPr="00DA334C">
        <w:rPr>
          <w:rStyle w:val="url"/>
          <w:rFonts w:ascii="Arial" w:hAnsi="Arial" w:cs="Arial"/>
          <w:color w:val="FF0000"/>
          <w:sz w:val="22"/>
          <w:szCs w:val="22"/>
        </w:rPr>
        <w:t xml:space="preserve"> use a bibliography management tool to work with references (such as </w:t>
      </w:r>
      <w:r w:rsidR="00D40C93" w:rsidRPr="00DA334C">
        <w:rPr>
          <w:rStyle w:val="url"/>
          <w:rFonts w:ascii="Arial" w:hAnsi="Arial" w:cs="Arial"/>
          <w:b/>
          <w:color w:val="FF0000"/>
          <w:sz w:val="22"/>
          <w:szCs w:val="22"/>
        </w:rPr>
        <w:t>Mendeley</w:t>
      </w:r>
      <w:r w:rsidR="00D40C93" w:rsidRPr="00DA334C">
        <w:rPr>
          <w:rStyle w:val="url"/>
          <w:rFonts w:ascii="Arial" w:hAnsi="Arial" w:cs="Arial"/>
          <w:color w:val="FF0000"/>
          <w:sz w:val="22"/>
          <w:szCs w:val="22"/>
        </w:rPr>
        <w:t xml:space="preserve"> or </w:t>
      </w:r>
      <w:r w:rsidR="00D40C93" w:rsidRPr="00DA334C">
        <w:rPr>
          <w:rStyle w:val="url"/>
          <w:rFonts w:ascii="Arial" w:hAnsi="Arial" w:cs="Arial"/>
          <w:b/>
          <w:color w:val="FF0000"/>
          <w:sz w:val="22"/>
          <w:szCs w:val="22"/>
        </w:rPr>
        <w:t>Zotero</w:t>
      </w:r>
      <w:r w:rsidR="00D40C93" w:rsidRPr="00DA334C">
        <w:rPr>
          <w:rStyle w:val="url"/>
          <w:rFonts w:ascii="Arial" w:hAnsi="Arial" w:cs="Arial"/>
          <w:color w:val="FF0000"/>
          <w:sz w:val="22"/>
          <w:szCs w:val="22"/>
        </w:rPr>
        <w:t xml:space="preserve">). </w:t>
      </w:r>
      <w:r w:rsidRPr="00DA334C">
        <w:rPr>
          <w:rStyle w:val="url"/>
          <w:rFonts w:ascii="Arial" w:hAnsi="Arial" w:cs="Arial"/>
          <w:color w:val="FF0000"/>
          <w:sz w:val="22"/>
          <w:szCs w:val="22"/>
        </w:rPr>
        <w:t>I</w:t>
      </w:r>
      <w:r w:rsidR="00D40C93" w:rsidRPr="00DA334C">
        <w:rPr>
          <w:rStyle w:val="url"/>
          <w:rFonts w:ascii="Arial" w:hAnsi="Arial" w:cs="Arial"/>
          <w:color w:val="FF0000"/>
          <w:sz w:val="22"/>
          <w:szCs w:val="22"/>
        </w:rPr>
        <w:t xml:space="preserve">t is a generally a good practice to keep the references </w:t>
      </w:r>
      <w:r w:rsidR="007D46CD" w:rsidRPr="00DA334C">
        <w:rPr>
          <w:rStyle w:val="url"/>
          <w:rFonts w:ascii="Arial" w:hAnsi="Arial" w:cs="Arial"/>
          <w:color w:val="FF0000"/>
          <w:sz w:val="22"/>
          <w:szCs w:val="22"/>
        </w:rPr>
        <w:t>in order</w:t>
      </w:r>
      <w:r w:rsidR="00D40C93" w:rsidRPr="00DA334C">
        <w:rPr>
          <w:rStyle w:val="url"/>
          <w:rFonts w:ascii="Arial" w:hAnsi="Arial" w:cs="Arial"/>
          <w:color w:val="FF0000"/>
          <w:sz w:val="22"/>
          <w:szCs w:val="22"/>
        </w:rPr>
        <w:t>, and subsequently, helps easier extraction of re</w:t>
      </w:r>
      <w:r w:rsidRPr="00DA334C">
        <w:rPr>
          <w:rStyle w:val="url"/>
          <w:rFonts w:ascii="Arial" w:hAnsi="Arial" w:cs="Arial"/>
          <w:color w:val="FF0000"/>
          <w:sz w:val="22"/>
          <w:szCs w:val="22"/>
        </w:rPr>
        <w:t xml:space="preserve">ference metadata for archiving and </w:t>
      </w:r>
      <w:r w:rsidR="00D40C93" w:rsidRPr="00DA334C">
        <w:rPr>
          <w:rStyle w:val="url"/>
          <w:rFonts w:ascii="Arial" w:hAnsi="Arial" w:cs="Arial"/>
          <w:color w:val="FF0000"/>
          <w:sz w:val="22"/>
          <w:szCs w:val="22"/>
        </w:rPr>
        <w:t>indexing purposes.</w:t>
      </w:r>
    </w:p>
    <w:p w14:paraId="6E1799AE" w14:textId="77777777" w:rsidR="00D030CC" w:rsidRPr="00DA334C"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4EB3299" w14:textId="77777777" w:rsidR="00954437"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 xml:space="preserve">Please use the </w:t>
      </w:r>
      <w:r w:rsidRPr="00DA334C">
        <w:rPr>
          <w:rStyle w:val="url"/>
          <w:rFonts w:ascii="Arial" w:hAnsi="Arial" w:cs="Arial"/>
          <w:b/>
          <w:color w:val="FF0000"/>
          <w:sz w:val="22"/>
          <w:szCs w:val="22"/>
        </w:rPr>
        <w:t>IEEE style</w:t>
      </w:r>
      <w:r w:rsidRPr="00DA334C">
        <w:rPr>
          <w:rStyle w:val="url"/>
          <w:rFonts w:ascii="Arial" w:hAnsi="Arial" w:cs="Arial"/>
          <w:color w:val="FF0000"/>
          <w:sz w:val="22"/>
          <w:szCs w:val="22"/>
        </w:rPr>
        <w:t xml:space="preserve"> </w:t>
      </w:r>
      <w:r w:rsidR="00680A0E">
        <w:rPr>
          <w:rStyle w:val="url"/>
          <w:rFonts w:ascii="Arial" w:hAnsi="Arial" w:cs="Arial"/>
          <w:color w:val="FF0000"/>
          <w:sz w:val="22"/>
          <w:szCs w:val="22"/>
        </w:rPr>
        <w:t xml:space="preserve">(or even better, use the </w:t>
      </w:r>
      <w:r w:rsidR="00954437">
        <w:rPr>
          <w:rStyle w:val="url"/>
          <w:rFonts w:ascii="Arial" w:hAnsi="Arial" w:cs="Arial"/>
          <w:color w:val="FF0000"/>
          <w:sz w:val="22"/>
          <w:szCs w:val="22"/>
        </w:rPr>
        <w:t>SDEWES</w:t>
      </w:r>
      <w:r w:rsidR="00680A0E">
        <w:rPr>
          <w:rStyle w:val="url"/>
          <w:rFonts w:ascii="Arial" w:hAnsi="Arial" w:cs="Arial"/>
          <w:color w:val="FF0000"/>
          <w:sz w:val="22"/>
          <w:szCs w:val="22"/>
        </w:rPr>
        <w:t xml:space="preserve"> version</w:t>
      </w:r>
    </w:p>
    <w:p w14:paraId="53C71273" w14:textId="0E00EB81" w:rsidR="00680A0E" w:rsidRDefault="00000000"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hyperlink r:id="rId16" w:history="1">
        <w:r w:rsidR="00954437">
          <w:rPr>
            <w:rStyle w:val="Hyperlink"/>
            <w:rFonts w:ascii="Arial" w:hAnsi="Arial" w:cs="Arial"/>
            <w:sz w:val="22"/>
            <w:szCs w:val="22"/>
          </w:rPr>
          <w:t>https://csl.mendeley.com/styles/460025091/ieee-jsdewes</w:t>
        </w:r>
      </w:hyperlink>
      <w:r w:rsidR="00680A0E">
        <w:rPr>
          <w:rStyle w:val="url"/>
          <w:rFonts w:ascii="Arial" w:hAnsi="Arial" w:cs="Arial"/>
          <w:color w:val="FF0000"/>
          <w:sz w:val="22"/>
          <w:szCs w:val="22"/>
        </w:rPr>
        <w:t xml:space="preserve"> )</w:t>
      </w:r>
    </w:p>
    <w:p w14:paraId="1A6F8BB8" w14:textId="385F42AD" w:rsidR="00D030CC" w:rsidRPr="00DA334C"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for displaying the references and bibliography.</w:t>
      </w:r>
      <w:r w:rsidR="005F5513">
        <w:rPr>
          <w:rStyle w:val="url"/>
          <w:rFonts w:ascii="Arial" w:hAnsi="Arial" w:cs="Arial"/>
          <w:color w:val="FF0000"/>
          <w:sz w:val="22"/>
          <w:szCs w:val="22"/>
        </w:rPr>
        <w:t xml:space="preserve"> Otherwise, continue reading this chapter.</w:t>
      </w:r>
      <w:r w:rsidR="002D7B0E">
        <w:rPr>
          <w:rStyle w:val="url"/>
          <w:rFonts w:ascii="Arial" w:hAnsi="Arial" w:cs="Arial"/>
          <w:color w:val="FF0000"/>
          <w:sz w:val="22"/>
          <w:szCs w:val="22"/>
        </w:rPr>
        <w:t xml:space="preserve"> </w:t>
      </w:r>
    </w:p>
    <w:p w14:paraId="444FCDB6" w14:textId="77777777" w:rsidR="00D40C93" w:rsidRPr="00DA334C" w:rsidRDefault="00D40C93"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4939DFA" w14:textId="77777777" w:rsidR="00D40C93" w:rsidRPr="00DA334C" w:rsidRDefault="00D40C93" w:rsidP="006A60FF">
      <w:pPr>
        <w:rPr>
          <w:lang w:eastAsia="ja-JP"/>
        </w:rPr>
      </w:pPr>
    </w:p>
    <w:p w14:paraId="6E205802" w14:textId="6A5355FA" w:rsidR="0073417A" w:rsidRPr="00DA334C" w:rsidRDefault="0073417A" w:rsidP="006A60FF">
      <w:pPr>
        <w:rPr>
          <w:lang w:eastAsia="ja-JP"/>
        </w:rPr>
      </w:pPr>
      <w:r w:rsidRPr="00DA334C">
        <w:rPr>
          <w:lang w:eastAsia="ja-JP"/>
        </w:rPr>
        <w:t>All references should be placed in numbered list and formatted according to instructions below.</w:t>
      </w:r>
      <w:r w:rsidR="004C06E0" w:rsidRPr="00DA334C">
        <w:rPr>
          <w:lang w:eastAsia="ja-JP"/>
        </w:rPr>
        <w:t xml:space="preserve"> </w:t>
      </w:r>
      <w:r w:rsidRPr="00DA334C">
        <w:rPr>
          <w:lang w:eastAsia="ja-JP"/>
        </w:rPr>
        <w:t>References written in language other than English, should be</w:t>
      </w:r>
      <w:r w:rsidR="005D3761" w:rsidRPr="00DA334C">
        <w:rPr>
          <w:lang w:eastAsia="ja-JP"/>
        </w:rPr>
        <w:t xml:space="preserve"> translated</w:t>
      </w:r>
      <w:r w:rsidR="00380055" w:rsidRPr="00DA334C">
        <w:rPr>
          <w:lang w:eastAsia="ja-JP"/>
        </w:rPr>
        <w:t xml:space="preserve"> to</w:t>
      </w:r>
      <w:r w:rsidRPr="00DA334C">
        <w:rPr>
          <w:lang w:eastAsia="ja-JP"/>
        </w:rPr>
        <w:t xml:space="preserve"> </w:t>
      </w:r>
      <w:r w:rsidR="005D3761" w:rsidRPr="00DA334C">
        <w:rPr>
          <w:lang w:eastAsia="ja-JP"/>
        </w:rPr>
        <w:t xml:space="preserve">British </w:t>
      </w:r>
      <w:r w:rsidRPr="00DA334C">
        <w:rPr>
          <w:lang w:eastAsia="ja-JP"/>
        </w:rPr>
        <w:t xml:space="preserve">English with </w:t>
      </w:r>
      <w:r w:rsidR="005B0F6A" w:rsidRPr="00DA334C">
        <w:rPr>
          <w:lang w:eastAsia="ja-JP"/>
        </w:rPr>
        <w:t xml:space="preserve">added </w:t>
      </w:r>
      <w:r w:rsidR="005D3761" w:rsidRPr="00DA334C">
        <w:rPr>
          <w:lang w:eastAsia="ja-JP"/>
        </w:rPr>
        <w:t>suffix “</w:t>
      </w:r>
      <w:r w:rsidR="00F47628" w:rsidRPr="00DA334C">
        <w:rPr>
          <w:lang w:eastAsia="ja-JP"/>
        </w:rPr>
        <w:t>(</w:t>
      </w:r>
      <w:r w:rsidR="005D3761" w:rsidRPr="00DA334C">
        <w:rPr>
          <w:lang w:eastAsia="ja-JP"/>
        </w:rPr>
        <w:t>in German, Polish, Spanish, etc. ‒ according to source language</w:t>
      </w:r>
      <w:r w:rsidR="00F47628" w:rsidRPr="00DA334C">
        <w:rPr>
          <w:lang w:eastAsia="ja-JP"/>
        </w:rPr>
        <w:t>)</w:t>
      </w:r>
      <w:r w:rsidR="005D3761" w:rsidRPr="00DA334C">
        <w:rPr>
          <w:lang w:eastAsia="ja-JP"/>
        </w:rPr>
        <w:t>”</w:t>
      </w:r>
      <w:r w:rsidR="00F47628" w:rsidRPr="00DA334C">
        <w:rPr>
          <w:lang w:eastAsia="ja-JP"/>
        </w:rPr>
        <w:t xml:space="preserve">, </w:t>
      </w:r>
      <w:r w:rsidR="005D3761" w:rsidRPr="00DA334C">
        <w:rPr>
          <w:lang w:eastAsia="ja-JP"/>
        </w:rPr>
        <w:t>between the title name and Volume/Issue/Page information</w:t>
      </w:r>
      <w:r w:rsidRPr="00DA334C">
        <w:rPr>
          <w:lang w:eastAsia="ja-JP"/>
        </w:rPr>
        <w:t xml:space="preserve"> </w:t>
      </w:r>
      <w:r w:rsidR="0076422A" w:rsidRPr="00DA334C">
        <w:rPr>
          <w:lang w:eastAsia="ja-JP"/>
        </w:rPr>
        <w:t>(</w:t>
      </w:r>
      <w:r w:rsidR="00343B4A" w:rsidRPr="00DA334C">
        <w:rPr>
          <w:lang w:eastAsia="ja-JP"/>
        </w:rPr>
        <w:t xml:space="preserve">example </w:t>
      </w:r>
      <w:r w:rsidR="0076422A" w:rsidRPr="00DA334C">
        <w:rPr>
          <w:lang w:eastAsia="ja-JP"/>
        </w:rPr>
        <w:t xml:space="preserve">depicted in [5]). If translation of </w:t>
      </w:r>
      <w:r w:rsidR="005D3761" w:rsidRPr="00DA334C">
        <w:rPr>
          <w:lang w:eastAsia="ja-JP"/>
        </w:rPr>
        <w:t>certain reference is too complex</w:t>
      </w:r>
      <w:r w:rsidR="0076422A" w:rsidRPr="00DA334C">
        <w:rPr>
          <w:lang w:eastAsia="ja-JP"/>
        </w:rPr>
        <w:t>,</w:t>
      </w:r>
      <w:r w:rsidR="005D3761" w:rsidRPr="00DA334C">
        <w:rPr>
          <w:lang w:eastAsia="ja-JP"/>
        </w:rPr>
        <w:t xml:space="preserve"> or s</w:t>
      </w:r>
      <w:r w:rsidR="00380055" w:rsidRPr="00DA334C">
        <w:rPr>
          <w:lang w:eastAsia="ja-JP"/>
        </w:rPr>
        <w:t>atisfaction level of translated text</w:t>
      </w:r>
      <w:r w:rsidR="005D3761" w:rsidRPr="00DA334C">
        <w:rPr>
          <w:lang w:eastAsia="ja-JP"/>
        </w:rPr>
        <w:t xml:space="preserve"> is not high enough,</w:t>
      </w:r>
      <w:r w:rsidR="0076422A" w:rsidRPr="00DA334C">
        <w:rPr>
          <w:lang w:eastAsia="ja-JP"/>
        </w:rPr>
        <w:t xml:space="preserve"> further author invol</w:t>
      </w:r>
      <w:r w:rsidR="00910100">
        <w:rPr>
          <w:lang w:eastAsia="ja-JP"/>
        </w:rPr>
        <w:t>ve</w:t>
      </w:r>
      <w:r w:rsidR="0076422A" w:rsidRPr="00DA334C">
        <w:rPr>
          <w:lang w:eastAsia="ja-JP"/>
        </w:rPr>
        <w:t>ment is required.</w:t>
      </w:r>
      <w:r w:rsidR="00912104" w:rsidRPr="00DA334C">
        <w:rPr>
          <w:lang w:eastAsia="ja-JP"/>
        </w:rPr>
        <w:t xml:space="preserve"> </w:t>
      </w:r>
    </w:p>
    <w:p w14:paraId="69DD3CE9" w14:textId="77777777" w:rsidR="00912104" w:rsidRPr="00DA334C" w:rsidRDefault="004C06E0" w:rsidP="006A60FF">
      <w:pPr>
        <w:rPr>
          <w:lang w:eastAsia="ja-JP"/>
        </w:rPr>
      </w:pPr>
      <w:r w:rsidRPr="00DA334C">
        <w:rPr>
          <w:lang w:eastAsia="ja-JP"/>
        </w:rPr>
        <w:t>If reference data is incomplete, or some reference information</w:t>
      </w:r>
      <w:r w:rsidR="00DE4B77" w:rsidRPr="00DA334C">
        <w:rPr>
          <w:lang w:eastAsia="ja-JP"/>
        </w:rPr>
        <w:t xml:space="preserve"> ‒</w:t>
      </w:r>
      <w:r w:rsidRPr="00DA334C">
        <w:rPr>
          <w:lang w:eastAsia="ja-JP"/>
        </w:rPr>
        <w:t xml:space="preserve"> like Volume or Issue number is missing</w:t>
      </w:r>
      <w:r w:rsidR="004B58F2" w:rsidRPr="00DA334C">
        <w:rPr>
          <w:lang w:eastAsia="ja-JP"/>
        </w:rPr>
        <w:t>, insert</w:t>
      </w:r>
      <w:r w:rsidR="005B0F6A" w:rsidRPr="00DA334C">
        <w:rPr>
          <w:lang w:eastAsia="ja-JP"/>
        </w:rPr>
        <w:t xml:space="preserve"> </w:t>
      </w:r>
      <w:r w:rsidR="004B58F2" w:rsidRPr="00DA334C">
        <w:rPr>
          <w:lang w:eastAsia="ja-JP"/>
        </w:rPr>
        <w:t xml:space="preserve">only </w:t>
      </w:r>
      <w:r w:rsidR="007022B6" w:rsidRPr="00DA334C">
        <w:rPr>
          <w:lang w:eastAsia="ja-JP"/>
        </w:rPr>
        <w:t xml:space="preserve">available data </w:t>
      </w:r>
      <w:r w:rsidR="004B58F2" w:rsidRPr="00DA334C">
        <w:rPr>
          <w:lang w:eastAsia="ja-JP"/>
        </w:rPr>
        <w:t xml:space="preserve">according </w:t>
      </w:r>
      <w:r w:rsidR="007022B6" w:rsidRPr="00DA334C">
        <w:rPr>
          <w:lang w:eastAsia="ja-JP"/>
        </w:rPr>
        <w:t xml:space="preserve">to </w:t>
      </w:r>
      <w:r w:rsidR="004B58F2" w:rsidRPr="00DA334C">
        <w:rPr>
          <w:lang w:eastAsia="ja-JP"/>
        </w:rPr>
        <w:t>reference template</w:t>
      </w:r>
      <w:r w:rsidRPr="00DA334C">
        <w:rPr>
          <w:lang w:eastAsia="ja-JP"/>
        </w:rPr>
        <w:t xml:space="preserve">. </w:t>
      </w:r>
      <w:r w:rsidR="00912104" w:rsidRPr="00DA334C">
        <w:rPr>
          <w:lang w:eastAsia="ja-JP"/>
        </w:rPr>
        <w:t>Where available, DOI number should be placed at the end of the reference.</w:t>
      </w:r>
      <w:r w:rsidR="00627695" w:rsidRPr="00DA334C">
        <w:rPr>
          <w:lang w:eastAsia="ja-JP"/>
        </w:rPr>
        <w:t xml:space="preserve"> DOI number should be formatted as depicted in [1], </w:t>
      </w:r>
      <w:r w:rsidR="00127EB3" w:rsidRPr="00DA334C">
        <w:rPr>
          <w:lang w:eastAsia="ja-JP"/>
        </w:rPr>
        <w:t xml:space="preserve">and </w:t>
      </w:r>
      <w:r w:rsidR="00627695" w:rsidRPr="00DA334C">
        <w:rPr>
          <w:lang w:eastAsia="ja-JP"/>
        </w:rPr>
        <w:t xml:space="preserve">separated </w:t>
      </w:r>
      <w:r w:rsidR="00127EB3" w:rsidRPr="00DA334C">
        <w:rPr>
          <w:lang w:eastAsia="ja-JP"/>
        </w:rPr>
        <w:t>from reference with comma “,”. R</w:t>
      </w:r>
      <w:r w:rsidR="004B58F2" w:rsidRPr="00DA334C">
        <w:rPr>
          <w:lang w:eastAsia="ja-JP"/>
        </w:rPr>
        <w:t xml:space="preserve">eferences without DOI number should </w:t>
      </w:r>
      <w:r w:rsidR="00627695" w:rsidRPr="00DA334C">
        <w:rPr>
          <w:lang w:eastAsia="ja-JP"/>
        </w:rPr>
        <w:t>end with punctuation</w:t>
      </w:r>
      <w:r w:rsidR="00127EB3" w:rsidRPr="00DA334C">
        <w:rPr>
          <w:lang w:eastAsia="ja-JP"/>
        </w:rPr>
        <w:t>, except online document sources where date of access is present.</w:t>
      </w:r>
      <w:r w:rsidR="004B58F2" w:rsidRPr="00DA334C">
        <w:rPr>
          <w:lang w:eastAsia="ja-JP"/>
        </w:rPr>
        <w:t xml:space="preserve"> </w:t>
      </w:r>
    </w:p>
    <w:p w14:paraId="67769DF8" w14:textId="63E5E5D2" w:rsidR="004B58F2" w:rsidRPr="00DA334C" w:rsidRDefault="00686F3C" w:rsidP="006A60FF">
      <w:pPr>
        <w:rPr>
          <w:lang w:eastAsia="ja-JP"/>
        </w:rPr>
      </w:pPr>
      <w:r w:rsidRPr="00DA334C">
        <w:rPr>
          <w:lang w:eastAsia="ja-JP"/>
        </w:rPr>
        <w:t>All author and editor names should be listed, with surname at the first place</w:t>
      </w:r>
      <w:r w:rsidR="00596570" w:rsidRPr="00DA334C">
        <w:rPr>
          <w:lang w:eastAsia="ja-JP"/>
        </w:rPr>
        <w:t>, following with name initials.</w:t>
      </w:r>
      <w:r w:rsidR="00074841" w:rsidRPr="00DA334C">
        <w:rPr>
          <w:lang w:eastAsia="ja-JP"/>
        </w:rPr>
        <w:t xml:space="preserve"> In </w:t>
      </w:r>
      <w:r w:rsidR="00BA7664" w:rsidRPr="00DA334C">
        <w:rPr>
          <w:lang w:eastAsia="ja-JP"/>
        </w:rPr>
        <w:t>references where</w:t>
      </w:r>
      <w:r w:rsidR="00074841" w:rsidRPr="00DA334C">
        <w:rPr>
          <w:lang w:eastAsia="ja-JP"/>
        </w:rPr>
        <w:t xml:space="preserve"> </w:t>
      </w:r>
      <w:r w:rsidR="005F3F87" w:rsidRPr="00DA334C">
        <w:rPr>
          <w:lang w:eastAsia="ja-JP"/>
        </w:rPr>
        <w:t>(</w:t>
      </w:r>
      <w:r w:rsidR="00BA7664" w:rsidRPr="00DA334C">
        <w:rPr>
          <w:lang w:eastAsia="ja-JP"/>
        </w:rPr>
        <w:t>institution</w:t>
      </w:r>
      <w:r w:rsidR="005F3F87" w:rsidRPr="00DA334C">
        <w:rPr>
          <w:lang w:eastAsia="ja-JP"/>
        </w:rPr>
        <w:t>, enterprise, conference, etc.)</w:t>
      </w:r>
      <w:r w:rsidR="00074841" w:rsidRPr="00DA334C">
        <w:rPr>
          <w:lang w:eastAsia="ja-JP"/>
        </w:rPr>
        <w:t xml:space="preserve"> </w:t>
      </w:r>
      <w:r w:rsidR="00BA7664" w:rsidRPr="00DA334C">
        <w:rPr>
          <w:lang w:eastAsia="ja-JP"/>
        </w:rPr>
        <w:t xml:space="preserve">name is </w:t>
      </w:r>
      <w:r w:rsidR="00074841" w:rsidRPr="00DA334C">
        <w:rPr>
          <w:lang w:eastAsia="ja-JP"/>
        </w:rPr>
        <w:t xml:space="preserve">stated </w:t>
      </w:r>
      <w:r w:rsidR="00BA7664" w:rsidRPr="00DA334C">
        <w:rPr>
          <w:lang w:eastAsia="ja-JP"/>
        </w:rPr>
        <w:t xml:space="preserve">with </w:t>
      </w:r>
      <w:r w:rsidR="00074841" w:rsidRPr="00DA334C">
        <w:rPr>
          <w:lang w:eastAsia="ja-JP"/>
        </w:rPr>
        <w:t xml:space="preserve">acronyms, </w:t>
      </w:r>
      <w:r w:rsidR="007022B6" w:rsidRPr="00DA334C">
        <w:rPr>
          <w:lang w:eastAsia="ja-JP"/>
        </w:rPr>
        <w:t xml:space="preserve">write </w:t>
      </w:r>
      <w:r w:rsidR="005F3F87" w:rsidRPr="00DA334C">
        <w:rPr>
          <w:lang w:eastAsia="ja-JP"/>
        </w:rPr>
        <w:t xml:space="preserve">full </w:t>
      </w:r>
      <w:r w:rsidR="007022B6" w:rsidRPr="00DA334C">
        <w:rPr>
          <w:lang w:eastAsia="ja-JP"/>
        </w:rPr>
        <w:t>name instead,</w:t>
      </w:r>
      <w:r w:rsidR="00EE37F7" w:rsidRPr="00DA334C">
        <w:rPr>
          <w:lang w:eastAsia="ja-JP"/>
        </w:rPr>
        <w:t xml:space="preserve"> with acron</w:t>
      </w:r>
      <w:r w:rsidR="00910100">
        <w:rPr>
          <w:lang w:eastAsia="ja-JP"/>
        </w:rPr>
        <w:t>y</w:t>
      </w:r>
      <w:r w:rsidR="00EE37F7" w:rsidRPr="00DA334C">
        <w:rPr>
          <w:lang w:eastAsia="ja-JP"/>
        </w:rPr>
        <w:t>m in parenthese</w:t>
      </w:r>
      <w:r w:rsidR="00BA7664" w:rsidRPr="00DA334C">
        <w:rPr>
          <w:lang w:eastAsia="ja-JP"/>
        </w:rPr>
        <w:t>s.</w:t>
      </w:r>
    </w:p>
    <w:p w14:paraId="4C971F71" w14:textId="77777777" w:rsidR="00ED2609" w:rsidRPr="00DA334C" w:rsidRDefault="0042187E" w:rsidP="00ED2609">
      <w:pPr>
        <w:pStyle w:val="Heading3"/>
      </w:pPr>
      <w:r w:rsidRPr="00DA334C">
        <w:rPr>
          <w:lang w:eastAsia="ja-JP"/>
        </w:rPr>
        <w:t>Journals</w:t>
      </w:r>
    </w:p>
    <w:p w14:paraId="5C9DFE8D" w14:textId="6B0A79F1" w:rsidR="00341332" w:rsidRPr="00DA334C" w:rsidRDefault="0062157B">
      <w:pPr>
        <w:pStyle w:val="reference"/>
      </w:pPr>
      <w:r w:rsidRPr="00DA334C">
        <w:t>Ritchie, G. S., Nonlinear Dynamic Characteristics of Finite Journal Bearing,</w:t>
      </w:r>
      <w:r w:rsidRPr="00DA334C">
        <w:rPr>
          <w:i/>
        </w:rPr>
        <w:t xml:space="preserve"> Trans. ASME, J. </w:t>
      </w:r>
      <w:proofErr w:type="spellStart"/>
      <w:r w:rsidRPr="00DA334C">
        <w:rPr>
          <w:i/>
        </w:rPr>
        <w:t>Lub.Tech</w:t>
      </w:r>
      <w:proofErr w:type="spellEnd"/>
      <w:r w:rsidRPr="00DA334C">
        <w:t>., Vol. 1, No. 3, pp 375-376, 1983</w:t>
      </w:r>
      <w:r w:rsidR="005604C1" w:rsidRPr="00DA334C">
        <w:t xml:space="preserve">, </w:t>
      </w:r>
      <w:hyperlink r:id="rId17" w:history="1">
        <w:r w:rsidR="00341332" w:rsidRPr="00DA334C">
          <w:rPr>
            <w:rStyle w:val="Hyperlink"/>
            <w:rFonts w:ascii="Verdana" w:hAnsi="Verdana"/>
            <w:color w:val="FF0000"/>
            <w:sz w:val="18"/>
            <w:szCs w:val="18"/>
            <w:u w:val="none"/>
          </w:rPr>
          <w:t>https://doi.org/10.1115/1.3254615</w:t>
        </w:r>
      </w:hyperlink>
      <w:r w:rsidR="00237056" w:rsidRPr="00237056">
        <w:rPr>
          <w:rStyle w:val="Hyperlink"/>
          <w:color w:val="auto"/>
          <w:u w:val="none"/>
        </w:rPr>
        <w:t>.</w:t>
      </w:r>
    </w:p>
    <w:p w14:paraId="343B5285" w14:textId="77777777" w:rsidR="00341332" w:rsidRPr="00DA334C" w:rsidRDefault="00341332" w:rsidP="00085999">
      <w:pPr>
        <w:pStyle w:val="Heading3"/>
      </w:pPr>
      <w:r w:rsidRPr="00DA334C">
        <w:t>Books</w:t>
      </w:r>
    </w:p>
    <w:p w14:paraId="62D9965A" w14:textId="77777777" w:rsidR="0062157B" w:rsidRPr="00DA334C" w:rsidRDefault="0062157B" w:rsidP="0062157B">
      <w:pPr>
        <w:pStyle w:val="reference"/>
      </w:pPr>
      <w:r w:rsidRPr="00DA334C">
        <w:t xml:space="preserve">Kincaid, D. and Cheney, W., </w:t>
      </w:r>
      <w:r w:rsidRPr="00DA334C">
        <w:rPr>
          <w:i/>
        </w:rPr>
        <w:t>Numerical Analysis</w:t>
      </w:r>
      <w:r w:rsidRPr="00DA334C">
        <w:t>, Brooks/Cole Publ. Co., Pacific Grove, California, 1991.</w:t>
      </w:r>
    </w:p>
    <w:p w14:paraId="5069D2F6" w14:textId="77777777" w:rsidR="00341332" w:rsidRPr="00DA334C" w:rsidRDefault="00341332" w:rsidP="00085999">
      <w:pPr>
        <w:pStyle w:val="Heading3"/>
      </w:pPr>
      <w:r w:rsidRPr="00DA334C">
        <w:t>Thesis</w:t>
      </w:r>
    </w:p>
    <w:p w14:paraId="06CF0029" w14:textId="42A1141C" w:rsidR="0062157B" w:rsidRPr="00DA334C" w:rsidRDefault="0062157B" w:rsidP="0062157B">
      <w:pPr>
        <w:pStyle w:val="reference"/>
      </w:pPr>
      <w:proofErr w:type="spellStart"/>
      <w:r w:rsidRPr="00DA334C">
        <w:t>Erdas</w:t>
      </w:r>
      <w:proofErr w:type="spellEnd"/>
      <w:r w:rsidRPr="00DA334C">
        <w:t xml:space="preserve">, G., Free Vibration Analysis of Beams and Plates Using Finite Element Method, </w:t>
      </w:r>
      <w:r w:rsidRPr="00DA334C">
        <w:rPr>
          <w:i/>
        </w:rPr>
        <w:t>M.Sc. Thesis</w:t>
      </w:r>
      <w:r w:rsidRPr="00DA334C">
        <w:t>,</w:t>
      </w:r>
      <w:r w:rsidR="00EB467C">
        <w:t xml:space="preserve"> </w:t>
      </w:r>
      <w:r w:rsidRPr="00DA334C">
        <w:t xml:space="preserve">Mech. Eng. Dept., </w:t>
      </w:r>
      <w:r w:rsidR="00912104" w:rsidRPr="00DA334C">
        <w:t xml:space="preserve">Middle East Technical University (METU), </w:t>
      </w:r>
      <w:r w:rsidRPr="00DA334C">
        <w:t xml:space="preserve">Ankara, </w:t>
      </w:r>
      <w:r w:rsidR="00912104" w:rsidRPr="00DA334C">
        <w:t xml:space="preserve">Turkey, </w:t>
      </w:r>
      <w:r w:rsidRPr="00DA334C">
        <w:t>1983.</w:t>
      </w:r>
    </w:p>
    <w:p w14:paraId="4E45E1BC" w14:textId="77777777" w:rsidR="00341332" w:rsidRPr="00DA334C" w:rsidRDefault="00797137" w:rsidP="00085999">
      <w:pPr>
        <w:pStyle w:val="Heading3"/>
      </w:pPr>
      <w:r w:rsidRPr="00DA334C">
        <w:t>Proceedings</w:t>
      </w:r>
      <w:r w:rsidR="00341332" w:rsidRPr="00DA334C">
        <w:t xml:space="preserve"> </w:t>
      </w:r>
      <w:r w:rsidR="00C95AD8" w:rsidRPr="00DA334C">
        <w:t>(</w:t>
      </w:r>
      <w:r w:rsidR="00341332" w:rsidRPr="00DA334C">
        <w:t>Book of abstracts, etc.)</w:t>
      </w:r>
    </w:p>
    <w:p w14:paraId="69F1D604" w14:textId="77777777" w:rsidR="00341332" w:rsidRPr="00DA334C" w:rsidRDefault="0062157B">
      <w:pPr>
        <w:pStyle w:val="reference"/>
      </w:pPr>
      <w:proofErr w:type="spellStart"/>
      <w:r w:rsidRPr="00DA334C">
        <w:t>Fauchais</w:t>
      </w:r>
      <w:proofErr w:type="spellEnd"/>
      <w:r w:rsidRPr="00DA334C">
        <w:t xml:space="preserve"> P., Plasma Theory, </w:t>
      </w:r>
      <w:r w:rsidRPr="00DA334C">
        <w:rPr>
          <w:i/>
        </w:rPr>
        <w:t>Proceedings of ICHMT Seminar</w:t>
      </w:r>
      <w:r w:rsidRPr="00DA334C">
        <w:t xml:space="preserve">, </w:t>
      </w:r>
      <w:proofErr w:type="spellStart"/>
      <w:r w:rsidRPr="00DA334C">
        <w:t>Çesme</w:t>
      </w:r>
      <w:proofErr w:type="spellEnd"/>
      <w:r w:rsidRPr="00DA334C">
        <w:t xml:space="preserve">, </w:t>
      </w:r>
      <w:r w:rsidR="005604C1" w:rsidRPr="00DA334C">
        <w:t xml:space="preserve">Turkey, </w:t>
      </w:r>
      <w:r w:rsidRPr="00DA334C">
        <w:t>pp 1-14, July 4-8, 1994.</w:t>
      </w:r>
    </w:p>
    <w:p w14:paraId="7DAC46CB" w14:textId="77777777" w:rsidR="00341332" w:rsidRPr="00DA334C" w:rsidRDefault="00341332" w:rsidP="00085999">
      <w:pPr>
        <w:pStyle w:val="Heading3"/>
      </w:pPr>
      <w:r w:rsidRPr="00DA334C">
        <w:t>Chapters</w:t>
      </w:r>
    </w:p>
    <w:p w14:paraId="5524D6CD" w14:textId="53ACE26B" w:rsidR="00292EA1" w:rsidRPr="00237056" w:rsidRDefault="00292EA1" w:rsidP="00292EA1">
      <w:pPr>
        <w:pStyle w:val="reference"/>
      </w:pPr>
      <w:r w:rsidRPr="00237056">
        <w:t xml:space="preserve">Mansilla, H. D., Lizama, C., </w:t>
      </w:r>
      <w:proofErr w:type="spellStart"/>
      <w:r w:rsidRPr="00237056">
        <w:t>Gutarra</w:t>
      </w:r>
      <w:proofErr w:type="spellEnd"/>
      <w:r w:rsidRPr="00237056">
        <w:t>, A. and Rodríguez, J.,</w:t>
      </w:r>
      <w:r w:rsidR="0042187E" w:rsidRPr="00237056">
        <w:t xml:space="preserve"> </w:t>
      </w:r>
      <w:proofErr w:type="spellStart"/>
      <w:r w:rsidR="000B280E" w:rsidRPr="00237056">
        <w:t>Tratamiento</w:t>
      </w:r>
      <w:proofErr w:type="spellEnd"/>
      <w:r w:rsidR="000B280E" w:rsidRPr="00237056">
        <w:t xml:space="preserve"> de </w:t>
      </w:r>
      <w:proofErr w:type="spellStart"/>
      <w:r w:rsidR="000B280E" w:rsidRPr="00237056">
        <w:t>residuos</w:t>
      </w:r>
      <w:proofErr w:type="spellEnd"/>
      <w:r w:rsidR="000B280E" w:rsidRPr="00237056">
        <w:t xml:space="preserve"> </w:t>
      </w:r>
      <w:proofErr w:type="spellStart"/>
      <w:r w:rsidR="000B280E" w:rsidRPr="00237056">
        <w:t>líquidos</w:t>
      </w:r>
      <w:proofErr w:type="spellEnd"/>
      <w:r w:rsidR="000B280E" w:rsidRPr="00237056">
        <w:t xml:space="preserve"> de la </w:t>
      </w:r>
      <w:proofErr w:type="spellStart"/>
      <w:r w:rsidR="000B280E" w:rsidRPr="00237056">
        <w:t>industria</w:t>
      </w:r>
      <w:proofErr w:type="spellEnd"/>
      <w:r w:rsidR="000B280E" w:rsidRPr="00237056">
        <w:t xml:space="preserve"> </w:t>
      </w:r>
      <w:proofErr w:type="spellStart"/>
      <w:r w:rsidR="000B280E" w:rsidRPr="00237056">
        <w:t>celulosa</w:t>
      </w:r>
      <w:proofErr w:type="spellEnd"/>
      <w:r w:rsidR="000B280E" w:rsidRPr="00237056">
        <w:t xml:space="preserve"> y </w:t>
      </w:r>
      <w:proofErr w:type="spellStart"/>
      <w:r w:rsidR="000B280E" w:rsidRPr="00237056">
        <w:t>textil</w:t>
      </w:r>
      <w:proofErr w:type="spellEnd"/>
      <w:r w:rsidR="008403B6" w:rsidRPr="00237056">
        <w:t xml:space="preserve"> (</w:t>
      </w:r>
      <w:r w:rsidR="007A4F60" w:rsidRPr="00237056">
        <w:t xml:space="preserve">in </w:t>
      </w:r>
      <w:r w:rsidR="008403B6" w:rsidRPr="00237056">
        <w:t xml:space="preserve">Spanish, </w:t>
      </w:r>
      <w:r w:rsidRPr="00237056">
        <w:t xml:space="preserve">Liquid Waste Treatment of the Pulp and </w:t>
      </w:r>
      <w:r w:rsidR="0042187E" w:rsidRPr="00237056">
        <w:t>Textile Industry</w:t>
      </w:r>
      <w:r w:rsidR="008403B6" w:rsidRPr="00237056">
        <w:t>)</w:t>
      </w:r>
      <w:r w:rsidR="0042187E" w:rsidRPr="00237056">
        <w:t>, i</w:t>
      </w:r>
      <w:r w:rsidRPr="00237056">
        <w:t>n:</w:t>
      </w:r>
      <w:r w:rsidR="0042187E" w:rsidRPr="00237056">
        <w:t xml:space="preserve"> </w:t>
      </w:r>
      <w:proofErr w:type="spellStart"/>
      <w:r w:rsidR="008403B6" w:rsidRPr="00237056">
        <w:t>Eliminación</w:t>
      </w:r>
      <w:proofErr w:type="spellEnd"/>
      <w:r w:rsidR="008403B6" w:rsidRPr="00237056">
        <w:t xml:space="preserve"> de </w:t>
      </w:r>
      <w:proofErr w:type="spellStart"/>
      <w:r w:rsidR="008403B6" w:rsidRPr="00237056">
        <w:t>contaminantes</w:t>
      </w:r>
      <w:proofErr w:type="spellEnd"/>
      <w:r w:rsidR="008403B6" w:rsidRPr="00237056">
        <w:t xml:space="preserve"> </w:t>
      </w:r>
      <w:proofErr w:type="spellStart"/>
      <w:r w:rsidR="008403B6" w:rsidRPr="00237056">
        <w:t>por</w:t>
      </w:r>
      <w:proofErr w:type="spellEnd"/>
      <w:r w:rsidR="008403B6" w:rsidRPr="00237056">
        <w:t xml:space="preserve"> </w:t>
      </w:r>
      <w:proofErr w:type="spellStart"/>
      <w:r w:rsidR="008403B6" w:rsidRPr="00237056">
        <w:t>fotocatálisis</w:t>
      </w:r>
      <w:proofErr w:type="spellEnd"/>
      <w:r w:rsidR="008403B6" w:rsidRPr="00237056">
        <w:t xml:space="preserve"> </w:t>
      </w:r>
      <w:proofErr w:type="spellStart"/>
      <w:r w:rsidR="008403B6" w:rsidRPr="00237056">
        <w:t>heterogénea</w:t>
      </w:r>
      <w:proofErr w:type="spellEnd"/>
      <w:r w:rsidR="007A4F60" w:rsidRPr="00237056">
        <w:t xml:space="preserve"> (in Spanish, </w:t>
      </w:r>
      <w:r w:rsidRPr="00237056">
        <w:rPr>
          <w:i/>
        </w:rPr>
        <w:t>Elimination of Contaminants by Heterogeneous Photocatalysis</w:t>
      </w:r>
      <w:r w:rsidR="007A4F60" w:rsidRPr="00237056">
        <w:rPr>
          <w:i/>
        </w:rPr>
        <w:t xml:space="preserve">, </w:t>
      </w:r>
      <w:proofErr w:type="spellStart"/>
      <w:r w:rsidR="0042187E" w:rsidRPr="00237056">
        <w:t>Blesa</w:t>
      </w:r>
      <w:proofErr w:type="spellEnd"/>
      <w:r w:rsidR="0042187E" w:rsidRPr="00237056">
        <w:t xml:space="preserve">, M. A., ed.), pp 285-294, </w:t>
      </w:r>
      <w:r w:rsidRPr="00237056">
        <w:t>La Plata, Argentina,</w:t>
      </w:r>
      <w:r w:rsidR="0042187E" w:rsidRPr="00237056">
        <w:t xml:space="preserve"> </w:t>
      </w:r>
      <w:r w:rsidRPr="00237056">
        <w:t>2001</w:t>
      </w:r>
      <w:r w:rsidR="0042187E" w:rsidRPr="00237056">
        <w:t>.</w:t>
      </w:r>
    </w:p>
    <w:p w14:paraId="01515676" w14:textId="77777777" w:rsidR="00341332" w:rsidRPr="00DA334C" w:rsidRDefault="00341332" w:rsidP="00085999">
      <w:pPr>
        <w:pStyle w:val="Heading3"/>
      </w:pPr>
      <w:r w:rsidRPr="00DA334C">
        <w:t>Report</w:t>
      </w:r>
      <w:r w:rsidR="00797137" w:rsidRPr="00DA334C">
        <w:t>s</w:t>
      </w:r>
    </w:p>
    <w:p w14:paraId="286E9422" w14:textId="77777777" w:rsidR="002D2B86" w:rsidRPr="00DA334C" w:rsidRDefault="002D2B86" w:rsidP="002D2B86">
      <w:pPr>
        <w:pStyle w:val="reference"/>
      </w:pPr>
      <w:proofErr w:type="spellStart"/>
      <w:r w:rsidRPr="00DA334C">
        <w:t>Judkoff</w:t>
      </w:r>
      <w:proofErr w:type="spellEnd"/>
      <w:r w:rsidRPr="00DA334C">
        <w:t>, R. and Neymark, J., International Energy Agency Building Energy Simulation Test (BESTEST) and Diagnostic Method, (Technical) Report, NREL/TP-472-6231, Washington D. C., USA, 2005.</w:t>
      </w:r>
    </w:p>
    <w:p w14:paraId="353596B9" w14:textId="77777777" w:rsidR="00341332" w:rsidRPr="00DA334C" w:rsidRDefault="00291491" w:rsidP="00085999">
      <w:pPr>
        <w:pStyle w:val="Heading3"/>
      </w:pPr>
      <w:r w:rsidRPr="00DA334C">
        <w:t>Online source</w:t>
      </w:r>
    </w:p>
    <w:p w14:paraId="63E4094A" w14:textId="6ABAEC44" w:rsidR="00571C9D" w:rsidRPr="00DA334C" w:rsidRDefault="0062157B" w:rsidP="008813BE">
      <w:pPr>
        <w:pStyle w:val="reference"/>
      </w:pPr>
      <w:r w:rsidRPr="00DA334C">
        <w:t xml:space="preserve">Global Energy Network Institute, Lesotho Access to Electricity Study,  </w:t>
      </w:r>
      <w:hyperlink r:id="rId18" w:history="1">
        <w:r w:rsidR="00D606DA" w:rsidRPr="00D606DA">
          <w:rPr>
            <w:rStyle w:val="Hyperlink"/>
            <w:rFonts w:ascii="Verdana" w:hAnsi="Verdana"/>
            <w:sz w:val="18"/>
            <w:szCs w:val="18"/>
          </w:rPr>
          <w:t>http://www.geni.org/globalenergy/library/national_energy_grid/lesotho/lesothonationalelectricitygrid.shtml</w:t>
        </w:r>
      </w:hyperlink>
      <w:r w:rsidRPr="00DA334C">
        <w:t>, [Accessed: 02-March-2013]</w:t>
      </w:r>
      <w:r w:rsidR="000546A5">
        <w:t>.</w:t>
      </w:r>
    </w:p>
    <w:p w14:paraId="02F7FBA7" w14:textId="77777777" w:rsidR="0038562E" w:rsidRPr="00DA334C" w:rsidRDefault="0038562E" w:rsidP="00237056">
      <w:pPr>
        <w:ind w:firstLine="0"/>
      </w:pPr>
    </w:p>
    <w:p w14:paraId="7E7DF3C8" w14:textId="77777777" w:rsidR="004E1B99" w:rsidRPr="00DA334C" w:rsidRDefault="004E1B99">
      <w:pPr>
        <w:autoSpaceDE/>
        <w:autoSpaceDN/>
        <w:ind w:firstLine="0"/>
        <w:jc w:val="left"/>
        <w:rPr>
          <w:b/>
          <w:bCs/>
        </w:rPr>
      </w:pPr>
      <w:r w:rsidRPr="00DA334C">
        <w:br w:type="page"/>
      </w:r>
    </w:p>
    <w:p w14:paraId="727ABF79" w14:textId="77777777" w:rsidR="00716B7E" w:rsidRPr="00DA334C" w:rsidRDefault="00716B7E" w:rsidP="006A60FF">
      <w:pPr>
        <w:pStyle w:val="Heading2"/>
      </w:pPr>
      <w:r w:rsidRPr="00DA334C">
        <w:lastRenderedPageBreak/>
        <w:t>APPENDIX</w:t>
      </w:r>
    </w:p>
    <w:p w14:paraId="6A108648" w14:textId="77777777" w:rsidR="00DE3D93" w:rsidRPr="00DA334C" w:rsidRDefault="00DE3D93" w:rsidP="00085999">
      <w:r w:rsidRPr="00DA334C">
        <w:t>Start Appendix section on new page after Reference section.</w:t>
      </w:r>
    </w:p>
    <w:p w14:paraId="16FC65C7" w14:textId="77777777" w:rsidR="00716B7E" w:rsidRPr="00DA334C" w:rsidRDefault="00716B7E" w:rsidP="00085999">
      <w:pPr>
        <w:rPr>
          <w:shd w:val="clear" w:color="auto" w:fill="FFFFFF"/>
        </w:rPr>
      </w:pPr>
      <w:r w:rsidRPr="00DA334C">
        <w:rPr>
          <w:shd w:val="clear" w:color="auto" w:fill="FFFFFF"/>
        </w:rPr>
        <w:t>An appendix is an ideal place to include information and other data that are simply too long or detailed to incorporate into the main body text</w:t>
      </w:r>
      <w:r w:rsidR="00B43E86" w:rsidRPr="00DA334C">
        <w:rPr>
          <w:shd w:val="clear" w:color="auto" w:fill="FFFFFF"/>
        </w:rPr>
        <w:t xml:space="preserve"> and would “burden the reader” or be “distracting”, or “inappropriate”.</w:t>
      </w:r>
    </w:p>
    <w:p w14:paraId="6BD9532A" w14:textId="77777777" w:rsidR="00716B7E" w:rsidRPr="00DA334C" w:rsidRDefault="00716B7E" w:rsidP="00085999">
      <w:pPr>
        <w:rPr>
          <w:shd w:val="clear" w:color="auto" w:fill="FFFFFF"/>
        </w:rPr>
      </w:pPr>
      <w:r w:rsidRPr="00DA334C">
        <w:rPr>
          <w:shd w:val="clear" w:color="auto" w:fill="FFFFFF"/>
        </w:rPr>
        <w:t>Appendix information may include tables, figures, charts, letters, memos, detailed technical specs, m</w:t>
      </w:r>
      <w:r w:rsidR="00B43E86" w:rsidRPr="00DA334C">
        <w:rPr>
          <w:shd w:val="clear" w:color="auto" w:fill="FFFFFF"/>
        </w:rPr>
        <w:t>aps, drawings, diagrams,</w:t>
      </w:r>
      <w:r w:rsidRPr="00DA334C">
        <w:rPr>
          <w:shd w:val="clear" w:color="auto" w:fill="FFFFFF"/>
        </w:rPr>
        <w:t xml:space="preserve"> or other materials. In the case of research papers, supporting materials may include surveys, questionnaires, or schematics</w:t>
      </w:r>
      <w:r w:rsidR="000103DF" w:rsidRPr="00DA334C">
        <w:rPr>
          <w:shd w:val="clear" w:color="auto" w:fill="FFFFFF"/>
        </w:rPr>
        <w:t>.</w:t>
      </w:r>
    </w:p>
    <w:p w14:paraId="0B58643A" w14:textId="77777777" w:rsidR="00716B7E" w:rsidRPr="00DA334C" w:rsidRDefault="006F1627" w:rsidP="00085999">
      <w:r w:rsidRPr="00DA334C">
        <w:t>You may have only</w:t>
      </w:r>
      <w:r w:rsidR="00716B7E" w:rsidRPr="00DA334C">
        <w:t xml:space="preserve"> one appendix</w:t>
      </w:r>
      <w:r w:rsidR="00B43E86" w:rsidRPr="00DA334C">
        <w:t xml:space="preserve">, </w:t>
      </w:r>
      <w:r w:rsidRPr="00DA334C">
        <w:t>with</w:t>
      </w:r>
      <w:r w:rsidR="00B43E86" w:rsidRPr="00DA334C">
        <w:t xml:space="preserve"> </w:t>
      </w:r>
      <w:r w:rsidRPr="00DA334C">
        <w:t xml:space="preserve">included </w:t>
      </w:r>
      <w:r w:rsidR="00B43E86" w:rsidRPr="00DA334C">
        <w:t>table</w:t>
      </w:r>
      <w:r w:rsidRPr="00DA334C">
        <w:t>s</w:t>
      </w:r>
      <w:r w:rsidR="00B43E86" w:rsidRPr="00DA334C">
        <w:t>, figure</w:t>
      </w:r>
      <w:r w:rsidRPr="00DA334C">
        <w:t>s</w:t>
      </w:r>
      <w:r w:rsidR="00B43E86" w:rsidRPr="00DA334C">
        <w:t>, diagram</w:t>
      </w:r>
      <w:r w:rsidRPr="00DA334C">
        <w:t xml:space="preserve">s, etc. </w:t>
      </w:r>
    </w:p>
    <w:p w14:paraId="5909C32F" w14:textId="77777777" w:rsidR="006367AD" w:rsidRPr="00DA334C" w:rsidRDefault="006367AD" w:rsidP="00085999"/>
    <w:p w14:paraId="6691D22A" w14:textId="77777777" w:rsidR="006367AD" w:rsidRPr="00DA334C" w:rsidRDefault="006367AD" w:rsidP="00085999">
      <w:r w:rsidRPr="00DA334C">
        <w:rPr>
          <w:spacing w:val="-3"/>
          <w:lang w:eastAsia="ja-JP"/>
        </w:rPr>
        <w:t>Examples of correct form of data, acronyms and descriptions:</w:t>
      </w:r>
    </w:p>
    <w:p w14:paraId="03388B46" w14:textId="77777777" w:rsidR="00FD5102" w:rsidRPr="00DA334C" w:rsidRDefault="00FD5102" w:rsidP="00085999"/>
    <w:p w14:paraId="2B43B321" w14:textId="77777777" w:rsidR="005179A5" w:rsidRPr="003C05D8" w:rsidRDefault="00FD5102" w:rsidP="00085999">
      <w:pPr>
        <w:rPr>
          <w:spacing w:val="-3"/>
          <w:lang w:val="fr-FR" w:eastAsia="ja-JP"/>
        </w:rPr>
      </w:pPr>
      <w:r w:rsidRPr="003C05D8">
        <w:rPr>
          <w:spacing w:val="-3"/>
          <w:lang w:val="fr-FR" w:eastAsia="ja-JP"/>
        </w:rPr>
        <w:t>20</w:t>
      </w:r>
      <w:r w:rsidR="005179A5" w:rsidRPr="003C05D8">
        <w:rPr>
          <w:spacing w:val="-3"/>
          <w:lang w:val="fr-FR" w:eastAsia="ja-JP"/>
        </w:rPr>
        <w:t>%</w:t>
      </w:r>
    </w:p>
    <w:p w14:paraId="5F3BC365" w14:textId="77777777" w:rsidR="005179A5" w:rsidRPr="003C05D8" w:rsidRDefault="005179A5" w:rsidP="00085999">
      <w:pPr>
        <w:rPr>
          <w:spacing w:val="-3"/>
          <w:lang w:val="fr-FR" w:eastAsia="ja-JP"/>
        </w:rPr>
      </w:pPr>
      <w:r w:rsidRPr="003C05D8">
        <w:rPr>
          <w:spacing w:val="-3"/>
          <w:lang w:val="fr-FR" w:eastAsia="ja-JP"/>
        </w:rPr>
        <w:t xml:space="preserve">15 °C </w:t>
      </w:r>
    </w:p>
    <w:p w14:paraId="12C3D256"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30 ml/min</w:t>
      </w:r>
    </w:p>
    <w:p w14:paraId="7D68DC25"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NPV = 5 EUR</w:t>
      </w:r>
    </w:p>
    <w:p w14:paraId="3AD26C68"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3.9 kEUR/t</w:t>
      </w:r>
    </w:p>
    <w:p w14:paraId="35959A17"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t CO</w:t>
      </w:r>
      <w:r w:rsidRPr="00DA334C">
        <w:rPr>
          <w:rFonts w:ascii="TimesNewRomanPSMT" w:hAnsi="TimesNewRomanPSMT" w:cs="TimesNewRomanPSMT"/>
          <w:vertAlign w:val="subscript"/>
        </w:rPr>
        <w:t>2</w:t>
      </w:r>
    </w:p>
    <w:p w14:paraId="474522B2" w14:textId="77777777" w:rsidR="005179A5" w:rsidRPr="00DA334C" w:rsidRDefault="00FD5102" w:rsidP="00085999">
      <w:pPr>
        <w:rPr>
          <w:rFonts w:ascii="TimesNewRomanPSMT" w:hAnsi="TimesNewRomanPSMT" w:cs="TimesNewRomanPSMT"/>
          <w:vertAlign w:val="subscript"/>
        </w:rPr>
      </w:pPr>
      <w:r w:rsidRPr="00DA334C">
        <w:rPr>
          <w:rFonts w:ascii="TimesNewRomanPSMT" w:hAnsi="TimesNewRomanPSMT" w:cs="TimesNewRomanPSMT"/>
        </w:rPr>
        <w:t>Mt CO</w:t>
      </w:r>
      <w:r w:rsidRPr="00DA334C">
        <w:rPr>
          <w:rFonts w:ascii="TimesNewRomanPSMT" w:hAnsi="TimesNewRomanPSMT" w:cs="TimesNewRomanPSMT"/>
          <w:vertAlign w:val="subscript"/>
        </w:rPr>
        <w:t>2</w:t>
      </w:r>
    </w:p>
    <w:p w14:paraId="4250E54C" w14:textId="77777777" w:rsidR="006D0ED3" w:rsidRPr="00DA334C" w:rsidRDefault="006D0ED3" w:rsidP="00085999">
      <w:pPr>
        <w:rPr>
          <w:rFonts w:ascii="TimesNewRomanPSMT" w:hAnsi="TimesNewRomanPSMT" w:cs="TimesNewRomanPSMT"/>
        </w:rPr>
      </w:pPr>
      <w:r w:rsidRPr="00DA334C">
        <w:rPr>
          <w:rFonts w:ascii="TimesNewRomanPSMT" w:hAnsi="TimesNewRomanPSMT" w:cs="TimesNewRomanPSMT"/>
        </w:rPr>
        <w:t>CO</w:t>
      </w:r>
      <w:r w:rsidRPr="00DA334C">
        <w:rPr>
          <w:rFonts w:ascii="TimesNewRomanPSMT" w:hAnsi="TimesNewRomanPSMT" w:cs="TimesNewRomanPSMT"/>
          <w:vertAlign w:val="subscript"/>
        </w:rPr>
        <w:t>2</w:t>
      </w:r>
      <w:r w:rsidRPr="00DA334C">
        <w:rPr>
          <w:rFonts w:ascii="TimesNewRomanPSMT" w:hAnsi="TimesNewRomanPSMT" w:cs="TimesNewRomanPSMT"/>
        </w:rPr>
        <w:t xml:space="preserve"> eq.</w:t>
      </w:r>
    </w:p>
    <w:p w14:paraId="34797E42" w14:textId="77777777" w:rsidR="00FD5102" w:rsidRPr="00DA334C" w:rsidRDefault="00FD5102" w:rsidP="00085999">
      <w:pPr>
        <w:rPr>
          <w:rFonts w:ascii="TimesNewRomanPSMT" w:hAnsi="TimesNewRomanPSMT" w:cs="TimesNewRomanPSMT"/>
        </w:rPr>
      </w:pPr>
      <w:r w:rsidRPr="00DA334C">
        <w:rPr>
          <w:rFonts w:ascii="TimesNewRomanPSMT" w:hAnsi="TimesNewRomanPSMT" w:cs="TimesNewRomanPSMT"/>
        </w:rPr>
        <w:t>≥ 1,000</w:t>
      </w:r>
    </w:p>
    <w:p w14:paraId="33ED882A" w14:textId="77777777" w:rsidR="005179A5" w:rsidRPr="00DA334C" w:rsidRDefault="005179A5" w:rsidP="00085999">
      <w:pPr>
        <w:rPr>
          <w:rFonts w:ascii="TimesNewRomanPSMT" w:hAnsi="TimesNewRomanPSMT" w:cs="TimesNewRomanPSMT"/>
          <w:i/>
        </w:rPr>
      </w:pPr>
      <w:r w:rsidRPr="00DA334C">
        <w:rPr>
          <w:rFonts w:ascii="TimesNewRomanPSMT" w:hAnsi="TimesNewRomanPSMT" w:cs="TimesNewRomanPSMT"/>
        </w:rPr>
        <w:t>Δ</w:t>
      </w:r>
      <w:r w:rsidRPr="00DA334C">
        <w:rPr>
          <w:rFonts w:ascii="TimesNewRomanPSMT" w:hAnsi="TimesNewRomanPSMT" w:cs="TimesNewRomanPSMT"/>
          <w:i/>
        </w:rPr>
        <w:t>Q</w:t>
      </w:r>
    </w:p>
    <w:p w14:paraId="3A8D7319"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mol L</w:t>
      </w:r>
      <w:r w:rsidRPr="00DA334C">
        <w:rPr>
          <w:rFonts w:ascii="TimesNewRomanPSMT" w:hAnsi="TimesNewRomanPSMT" w:cs="TimesNewRomanPSMT"/>
          <w:vertAlign w:val="superscript"/>
        </w:rPr>
        <w:t>−1</w:t>
      </w:r>
    </w:p>
    <w:p w14:paraId="5F8556A1"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mg kg</w:t>
      </w:r>
      <w:r w:rsidRPr="00DA334C">
        <w:rPr>
          <w:rFonts w:ascii="TimesNewRomanPSMT" w:hAnsi="TimesNewRomanPSMT" w:cs="TimesNewRomanPSMT"/>
          <w:vertAlign w:val="superscript"/>
        </w:rPr>
        <w:t>−1</w:t>
      </w:r>
    </w:p>
    <w:p w14:paraId="19594272" w14:textId="77777777" w:rsidR="001357FD" w:rsidRPr="00DA334C" w:rsidRDefault="001357FD" w:rsidP="00085999">
      <w:pPr>
        <w:rPr>
          <w:rFonts w:ascii="TimesNewRomanPSMT" w:hAnsi="TimesNewRomanPSMT" w:cs="TimesNewRomanPSMT"/>
        </w:rPr>
      </w:pPr>
      <w:r w:rsidRPr="00DA334C">
        <w:rPr>
          <w:rFonts w:ascii="TimesNewRomanPSMT" w:hAnsi="TimesNewRomanPSMT" w:cs="TimesNewRomanPSMT"/>
        </w:rPr>
        <w:t>mg/L</w:t>
      </w:r>
    </w:p>
    <w:p w14:paraId="1056CEBB"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kg ha</w:t>
      </w:r>
      <w:r w:rsidRPr="00DA334C">
        <w:rPr>
          <w:rFonts w:ascii="TimesNewRomanPSMT" w:hAnsi="TimesNewRomanPSMT" w:cs="TimesNewRomanPSMT"/>
          <w:vertAlign w:val="superscript"/>
        </w:rPr>
        <w:t>−1</w:t>
      </w:r>
      <w:r w:rsidRPr="00DA334C">
        <w:rPr>
          <w:rFonts w:ascii="TimesNewRomanPSMT" w:hAnsi="TimesNewRomanPSMT" w:cs="TimesNewRomanPSMT"/>
        </w:rPr>
        <w:t xml:space="preserve"> day</w:t>
      </w:r>
      <w:r w:rsidRPr="00DA334C">
        <w:rPr>
          <w:rFonts w:ascii="TimesNewRomanPSMT" w:hAnsi="TimesNewRomanPSMT" w:cs="TimesNewRomanPSMT"/>
          <w:vertAlign w:val="superscript"/>
        </w:rPr>
        <w:t>−1</w:t>
      </w:r>
    </w:p>
    <w:p w14:paraId="6D45A210"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g kg</w:t>
      </w:r>
      <w:r w:rsidRPr="00DA334C">
        <w:rPr>
          <w:rFonts w:ascii="TimesNewRomanPSMT" w:hAnsi="TimesNewRomanPSMT" w:cs="TimesNewRomanPSMT"/>
          <w:vertAlign w:val="superscript"/>
        </w:rPr>
        <w:t>−1</w:t>
      </w:r>
    </w:p>
    <w:p w14:paraId="2367409E" w14:textId="77777777" w:rsidR="000035EF" w:rsidRPr="00DA334C" w:rsidRDefault="000035EF" w:rsidP="000035EF">
      <w:pPr>
        <w:rPr>
          <w:vertAlign w:val="superscript"/>
        </w:rPr>
      </w:pPr>
      <w:r w:rsidRPr="00DA334C">
        <w:t>× 106 CFU g</w:t>
      </w:r>
      <w:r w:rsidRPr="00DA334C">
        <w:rPr>
          <w:vertAlign w:val="superscript"/>
        </w:rPr>
        <w:t>−1</w:t>
      </w:r>
    </w:p>
    <w:p w14:paraId="4B26AA2A" w14:textId="77777777" w:rsidR="006D0ED3" w:rsidRPr="00DA334C" w:rsidRDefault="006D0ED3" w:rsidP="000035EF">
      <w:pPr>
        <w:rPr>
          <w:vertAlign w:val="subscript"/>
        </w:rPr>
      </w:pPr>
      <w:proofErr w:type="spellStart"/>
      <w:r w:rsidRPr="00DA334C">
        <w:t>kW</w:t>
      </w:r>
      <w:r w:rsidRPr="00DA334C">
        <w:rPr>
          <w:vertAlign w:val="subscript"/>
        </w:rPr>
        <w:t>p</w:t>
      </w:r>
      <w:proofErr w:type="spellEnd"/>
    </w:p>
    <w:p w14:paraId="255AF303" w14:textId="77777777" w:rsidR="006D0ED3" w:rsidRPr="00DA334C" w:rsidRDefault="006D0ED3" w:rsidP="000035EF">
      <w:r w:rsidRPr="00DA334C">
        <w:t>kWh/m</w:t>
      </w:r>
      <w:r w:rsidRPr="00DA334C">
        <w:rPr>
          <w:vertAlign w:val="superscript"/>
        </w:rPr>
        <w:t>2</w:t>
      </w:r>
      <w:r w:rsidRPr="00DA334C">
        <w:t>day</w:t>
      </w:r>
    </w:p>
    <w:p w14:paraId="2D298731" w14:textId="77777777" w:rsidR="001357FD" w:rsidRPr="00DA334C" w:rsidRDefault="001357FD" w:rsidP="000035EF">
      <w:r w:rsidRPr="00DA334C">
        <w:t>200 rpm</w:t>
      </w:r>
    </w:p>
    <w:p w14:paraId="2D34391F" w14:textId="77777777" w:rsidR="005179A5" w:rsidRPr="00DA334C" w:rsidRDefault="005179A5" w:rsidP="001357FD">
      <w:pPr>
        <w:ind w:firstLine="0"/>
        <w:rPr>
          <w:rFonts w:ascii="TimesNewRomanPSMT" w:hAnsi="TimesNewRomanPSMT" w:cs="TimesNewRomanPSMT"/>
        </w:rPr>
      </w:pPr>
    </w:p>
    <w:p w14:paraId="47801754"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November 12</w:t>
      </w:r>
      <w:r w:rsidRPr="00DA334C">
        <w:rPr>
          <w:rFonts w:ascii="TimesNewRomanPSMT" w:hAnsi="TimesNewRomanPSMT" w:cs="TimesNewRomanPSMT"/>
          <w:vertAlign w:val="superscript"/>
        </w:rPr>
        <w:t>th</w:t>
      </w:r>
      <w:r w:rsidRPr="00DA334C">
        <w:rPr>
          <w:rFonts w:ascii="TimesNewRomanPSMT" w:hAnsi="TimesNewRomanPSMT" w:cs="TimesNewRomanPSMT"/>
        </w:rPr>
        <w:t>, 1999</w:t>
      </w:r>
    </w:p>
    <w:p w14:paraId="180BCCC8" w14:textId="77777777" w:rsidR="005179A5" w:rsidRPr="00DA334C" w:rsidRDefault="005179A5" w:rsidP="00085999">
      <w:pPr>
        <w:rPr>
          <w:rFonts w:ascii="TimesNewRomanPSMT" w:hAnsi="TimesNewRomanPSMT" w:cs="TimesNewRomanPSMT"/>
        </w:rPr>
      </w:pPr>
    </w:p>
    <w:p w14:paraId="17BBD147"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USD 1 ~ AFN 53 (Afghan afghani)</w:t>
      </w:r>
    </w:p>
    <w:p w14:paraId="1B584240"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2,500 USD/kW</w:t>
      </w:r>
    </w:p>
    <w:p w14:paraId="23F2403B"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 xml:space="preserve">USD 750 </w:t>
      </w:r>
      <w:proofErr w:type="spellStart"/>
      <w:r w:rsidRPr="00DA334C">
        <w:rPr>
          <w:rFonts w:ascii="TimesNewRomanPSMT" w:hAnsi="TimesNewRomanPSMT" w:cs="TimesNewRomanPSMT"/>
        </w:rPr>
        <w:t>milion</w:t>
      </w:r>
      <w:proofErr w:type="spellEnd"/>
    </w:p>
    <w:p w14:paraId="1F96ED01" w14:textId="77777777" w:rsidR="005179A5" w:rsidRPr="00DA334C" w:rsidRDefault="005179A5" w:rsidP="00085999">
      <w:pPr>
        <w:rPr>
          <w:rFonts w:ascii="TimesNewRomanPSMT" w:hAnsi="TimesNewRomanPSMT" w:cs="TimesNewRomanPSMT"/>
        </w:rPr>
      </w:pPr>
    </w:p>
    <w:p w14:paraId="7C0F0378" w14:textId="77777777" w:rsidR="005179A5" w:rsidRPr="00DA334C" w:rsidRDefault="005179A5" w:rsidP="005179A5">
      <w:pPr>
        <w:rPr>
          <w:rFonts w:ascii="TimesNewRomanPSMT" w:hAnsi="TimesNewRomanPSMT" w:cs="TimesNewRomanPSMT"/>
        </w:rPr>
      </w:pPr>
      <w:r w:rsidRPr="00DA334C">
        <w:rPr>
          <w:rFonts w:ascii="TimesNewRomanPSMT" w:hAnsi="TimesNewRomanPSMT" w:cs="TimesNewRomanPSMT"/>
        </w:rPr>
        <w:t>9 AM, 9 PM</w:t>
      </w:r>
    </w:p>
    <w:p w14:paraId="67051711" w14:textId="77777777" w:rsidR="005179A5" w:rsidRPr="003C05D8" w:rsidRDefault="005179A5" w:rsidP="005179A5">
      <w:pPr>
        <w:rPr>
          <w:rFonts w:ascii="TimesNewRomanPSMT" w:hAnsi="TimesNewRomanPSMT" w:cs="TimesNewRomanPSMT"/>
          <w:lang w:val="fr-FR"/>
        </w:rPr>
      </w:pPr>
      <w:r w:rsidRPr="003C05D8">
        <w:rPr>
          <w:rFonts w:ascii="TimesNewRomanPSMT" w:hAnsi="TimesNewRomanPSMT" w:cs="TimesNewRomanPSMT"/>
          <w:lang w:val="fr-FR"/>
        </w:rPr>
        <w:t>vs.</w:t>
      </w:r>
    </w:p>
    <w:p w14:paraId="4952C669" w14:textId="77777777" w:rsidR="00FD5102" w:rsidRPr="003C05D8" w:rsidRDefault="000035EF" w:rsidP="00085999">
      <w:pPr>
        <w:rPr>
          <w:i/>
          <w:lang w:val="fr-FR"/>
        </w:rPr>
      </w:pPr>
      <w:r w:rsidRPr="003C05D8">
        <w:rPr>
          <w:i/>
          <w:lang w:val="fr-FR"/>
        </w:rPr>
        <w:t>et al.</w:t>
      </w:r>
    </w:p>
    <w:p w14:paraId="07927ED1" w14:textId="77777777" w:rsidR="000035EF" w:rsidRPr="003C05D8" w:rsidRDefault="000035EF" w:rsidP="00085999">
      <w:pPr>
        <w:rPr>
          <w:lang w:val="fr-FR"/>
        </w:rPr>
      </w:pPr>
      <w:r w:rsidRPr="003C05D8">
        <w:rPr>
          <w:lang w:val="fr-FR"/>
        </w:rPr>
        <w:t>etc.</w:t>
      </w:r>
    </w:p>
    <w:p w14:paraId="1A17D525" w14:textId="77777777" w:rsidR="000035EF" w:rsidRPr="003C05D8" w:rsidRDefault="000035EF" w:rsidP="00085999">
      <w:pPr>
        <w:rPr>
          <w:lang w:val="fr-FR"/>
        </w:rPr>
      </w:pPr>
      <w:r w:rsidRPr="003C05D8">
        <w:rPr>
          <w:lang w:val="fr-FR"/>
        </w:rPr>
        <w:t>e.g.</w:t>
      </w:r>
    </w:p>
    <w:p w14:paraId="1F58AF48" w14:textId="77777777" w:rsidR="000035EF" w:rsidRPr="00DA334C" w:rsidRDefault="000035EF" w:rsidP="00085999">
      <w:r w:rsidRPr="00DA334C">
        <w:t>i.e.</w:t>
      </w:r>
    </w:p>
    <w:p w14:paraId="28491188" w14:textId="77777777" w:rsidR="000035EF" w:rsidRPr="00DA334C" w:rsidRDefault="000035EF" w:rsidP="00085999"/>
    <w:p w14:paraId="163266F9" w14:textId="77777777" w:rsidR="00883146" w:rsidRPr="00DA334C" w:rsidRDefault="00883146">
      <w:pPr>
        <w:autoSpaceDE/>
        <w:autoSpaceDN/>
        <w:ind w:firstLine="0"/>
        <w:jc w:val="left"/>
      </w:pPr>
      <w:r w:rsidRPr="00DA334C">
        <w:br w:type="page"/>
      </w:r>
    </w:p>
    <w:p w14:paraId="29B2E133" w14:textId="77777777" w:rsidR="00716B7E" w:rsidRPr="00DA334C" w:rsidRDefault="00883146" w:rsidP="00883146">
      <w:pPr>
        <w:pStyle w:val="Heading2"/>
      </w:pPr>
      <w:r w:rsidRPr="00DA334C">
        <w:lastRenderedPageBreak/>
        <w:t>How to correctly insert / reference a figure or table using MS Word</w:t>
      </w:r>
    </w:p>
    <w:p w14:paraId="4E762962" w14:textId="77777777" w:rsidR="00883146" w:rsidRPr="00DA334C" w:rsidRDefault="00883146" w:rsidP="00883146"/>
    <w:p w14:paraId="261E75DC" w14:textId="77777777" w:rsidR="00883146" w:rsidRPr="00DA334C" w:rsidRDefault="00883146" w:rsidP="00883146">
      <w:pPr>
        <w:pStyle w:val="ListParagraph"/>
        <w:numPr>
          <w:ilvl w:val="0"/>
          <w:numId w:val="13"/>
        </w:numPr>
      </w:pPr>
      <w:r w:rsidRPr="00DA334C">
        <w:t>After inserting a picture/table in the document, click on the picture or one line below, or one line above the table and click REFERENCES &gt; Insert Caption button</w:t>
      </w:r>
    </w:p>
    <w:p w14:paraId="799C49EB" w14:textId="77777777" w:rsidR="00883146" w:rsidRPr="00DA334C" w:rsidRDefault="00883146" w:rsidP="00883146"/>
    <w:p w14:paraId="7BCCA3C5" w14:textId="77777777" w:rsidR="00883146" w:rsidRPr="00DA334C" w:rsidRDefault="00883146" w:rsidP="00883146">
      <w:r w:rsidRPr="00DA334C">
        <w:rPr>
          <w:noProof/>
          <w:lang w:val="en-US"/>
        </w:rPr>
        <w:drawing>
          <wp:inline distT="0" distB="0" distL="0" distR="0" wp14:anchorId="43AD49C9" wp14:editId="69F46E59">
            <wp:extent cx="5385435" cy="1096645"/>
            <wp:effectExtent l="0" t="0" r="571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5435" cy="1096645"/>
                    </a:xfrm>
                    <a:prstGeom prst="rect">
                      <a:avLst/>
                    </a:prstGeom>
                  </pic:spPr>
                </pic:pic>
              </a:graphicData>
            </a:graphic>
          </wp:inline>
        </w:drawing>
      </w:r>
    </w:p>
    <w:p w14:paraId="74B3AFE1" w14:textId="77777777" w:rsidR="00D030CC" w:rsidRPr="00DA334C" w:rsidRDefault="00D030CC" w:rsidP="00883146"/>
    <w:p w14:paraId="2C6F398F" w14:textId="77777777" w:rsidR="00D030CC" w:rsidRPr="00DA334C" w:rsidRDefault="00D030CC" w:rsidP="00883146"/>
    <w:p w14:paraId="41FFEF4D" w14:textId="77777777" w:rsidR="00883146" w:rsidRPr="00DA334C" w:rsidRDefault="00883146" w:rsidP="00883146"/>
    <w:p w14:paraId="128C3A56" w14:textId="77777777" w:rsidR="00883146" w:rsidRPr="00DA334C" w:rsidRDefault="00883146" w:rsidP="00883146">
      <w:pPr>
        <w:pStyle w:val="ListParagraph"/>
        <w:numPr>
          <w:ilvl w:val="0"/>
          <w:numId w:val="13"/>
        </w:numPr>
      </w:pPr>
      <w:r w:rsidRPr="00DA334C">
        <w:t xml:space="preserve">Fill in the Caption field and select also the correct type of the label. Position the caption below the figure or above for table (in case the caption field is not visible, it might be that the style for the caption is </w:t>
      </w:r>
      <w:proofErr w:type="spellStart"/>
      <w:r w:rsidRPr="00DA334C">
        <w:t>centered</w:t>
      </w:r>
      <w:proofErr w:type="spellEnd"/>
      <w:r w:rsidRPr="00DA334C">
        <w:t>)</w:t>
      </w:r>
    </w:p>
    <w:p w14:paraId="28A6B528" w14:textId="77777777" w:rsidR="00883146" w:rsidRPr="00DA334C" w:rsidRDefault="00883146" w:rsidP="00883146">
      <w:pPr>
        <w:pStyle w:val="ListParagraph"/>
        <w:ind w:left="1060" w:firstLine="0"/>
      </w:pPr>
    </w:p>
    <w:p w14:paraId="1E80970D" w14:textId="77777777" w:rsidR="00883146" w:rsidRPr="00DA334C" w:rsidRDefault="00883146" w:rsidP="00883146">
      <w:pPr>
        <w:pStyle w:val="ListParagraph"/>
        <w:ind w:left="1060" w:firstLine="0"/>
      </w:pPr>
      <w:r w:rsidRPr="00DA334C">
        <w:rPr>
          <w:noProof/>
          <w:lang w:val="en-US"/>
        </w:rPr>
        <w:drawing>
          <wp:inline distT="0" distB="0" distL="0" distR="0" wp14:anchorId="613A2D5D" wp14:editId="0FEB2B3F">
            <wp:extent cx="3171825" cy="2619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1825" cy="2619375"/>
                    </a:xfrm>
                    <a:prstGeom prst="rect">
                      <a:avLst/>
                    </a:prstGeom>
                  </pic:spPr>
                </pic:pic>
              </a:graphicData>
            </a:graphic>
          </wp:inline>
        </w:drawing>
      </w:r>
    </w:p>
    <w:p w14:paraId="462F8731" w14:textId="77777777" w:rsidR="00D030CC" w:rsidRPr="00DA334C" w:rsidRDefault="00D030CC" w:rsidP="00883146">
      <w:pPr>
        <w:pStyle w:val="ListParagraph"/>
        <w:ind w:left="1060" w:firstLine="0"/>
      </w:pPr>
    </w:p>
    <w:p w14:paraId="286248DB" w14:textId="77777777" w:rsidR="00D030CC" w:rsidRPr="00DA334C" w:rsidRDefault="00D030CC" w:rsidP="00883146">
      <w:pPr>
        <w:pStyle w:val="ListParagraph"/>
        <w:ind w:left="1060" w:firstLine="0"/>
      </w:pPr>
    </w:p>
    <w:p w14:paraId="5D91BC2B" w14:textId="77777777" w:rsidR="00883146" w:rsidRPr="00DA334C" w:rsidRDefault="00883146" w:rsidP="00883146">
      <w:pPr>
        <w:pStyle w:val="ListParagraph"/>
        <w:ind w:left="1060" w:firstLine="0"/>
      </w:pPr>
    </w:p>
    <w:p w14:paraId="3AECA9D1" w14:textId="77777777" w:rsidR="00883146" w:rsidRPr="00DA334C" w:rsidRDefault="00883146" w:rsidP="00883146">
      <w:pPr>
        <w:pStyle w:val="ListParagraph"/>
        <w:ind w:left="1060" w:firstLine="0"/>
      </w:pPr>
    </w:p>
    <w:p w14:paraId="243B9BDB" w14:textId="77777777" w:rsidR="00883146" w:rsidRPr="00DA334C" w:rsidRDefault="00883146" w:rsidP="00883146">
      <w:pPr>
        <w:pStyle w:val="ListParagraph"/>
        <w:numPr>
          <w:ilvl w:val="0"/>
          <w:numId w:val="13"/>
        </w:numPr>
      </w:pPr>
      <w:r w:rsidRPr="00DA334C">
        <w:t>In the text, when you want to reference an image/table, instead of writing the image/table name go to the Captions tool and click on Cross-reference button</w:t>
      </w:r>
    </w:p>
    <w:p w14:paraId="1DD6EDBD" w14:textId="77777777" w:rsidR="00883146" w:rsidRPr="00DA334C" w:rsidRDefault="00883146" w:rsidP="00883146">
      <w:pPr>
        <w:pStyle w:val="ListParagraph"/>
        <w:ind w:left="1060" w:firstLine="0"/>
      </w:pPr>
    </w:p>
    <w:p w14:paraId="596B2295" w14:textId="77777777" w:rsidR="00883146" w:rsidRPr="00DA334C" w:rsidRDefault="00883146" w:rsidP="00883146">
      <w:pPr>
        <w:pStyle w:val="ListParagraph"/>
        <w:ind w:left="1060" w:firstLine="0"/>
      </w:pPr>
      <w:r w:rsidRPr="00DA334C">
        <w:rPr>
          <w:noProof/>
          <w:lang w:val="en-US"/>
        </w:rPr>
        <w:drawing>
          <wp:inline distT="0" distB="0" distL="0" distR="0" wp14:anchorId="4BE6B6ED" wp14:editId="6D046DEC">
            <wp:extent cx="5385435" cy="1064260"/>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5435" cy="1064260"/>
                    </a:xfrm>
                    <a:prstGeom prst="rect">
                      <a:avLst/>
                    </a:prstGeom>
                  </pic:spPr>
                </pic:pic>
              </a:graphicData>
            </a:graphic>
          </wp:inline>
        </w:drawing>
      </w:r>
    </w:p>
    <w:p w14:paraId="7E1A8D6F" w14:textId="77777777" w:rsidR="00883146" w:rsidRPr="00DA334C" w:rsidRDefault="00883146" w:rsidP="00883146">
      <w:pPr>
        <w:pStyle w:val="ListParagraph"/>
        <w:ind w:left="1060" w:firstLine="0"/>
      </w:pPr>
    </w:p>
    <w:p w14:paraId="5BB0DD53" w14:textId="77777777" w:rsidR="00D030CC" w:rsidRPr="00DA334C" w:rsidRDefault="00D030CC" w:rsidP="00883146">
      <w:pPr>
        <w:pStyle w:val="ListParagraph"/>
        <w:ind w:left="1060" w:firstLine="0"/>
      </w:pPr>
    </w:p>
    <w:p w14:paraId="2B2798B0" w14:textId="77777777" w:rsidR="00D030CC" w:rsidRPr="00DA334C" w:rsidRDefault="00D030CC" w:rsidP="00883146">
      <w:pPr>
        <w:pStyle w:val="ListParagraph"/>
        <w:ind w:left="1060" w:firstLine="0"/>
      </w:pPr>
    </w:p>
    <w:p w14:paraId="2919621E" w14:textId="77777777" w:rsidR="00D030CC" w:rsidRPr="00DA334C" w:rsidRDefault="00D030CC" w:rsidP="00883146">
      <w:pPr>
        <w:pStyle w:val="ListParagraph"/>
        <w:ind w:left="1060" w:firstLine="0"/>
      </w:pPr>
    </w:p>
    <w:p w14:paraId="4DD5EBFE" w14:textId="77777777" w:rsidR="00D030CC" w:rsidRPr="00DA334C" w:rsidRDefault="00D030CC" w:rsidP="00883146">
      <w:pPr>
        <w:pStyle w:val="ListParagraph"/>
        <w:ind w:left="1060" w:firstLine="0"/>
      </w:pPr>
    </w:p>
    <w:p w14:paraId="22CB59F9" w14:textId="77777777" w:rsidR="00D030CC" w:rsidRPr="00DA334C" w:rsidRDefault="00D030CC" w:rsidP="00883146">
      <w:pPr>
        <w:pStyle w:val="ListParagraph"/>
        <w:numPr>
          <w:ilvl w:val="0"/>
          <w:numId w:val="13"/>
        </w:numPr>
      </w:pPr>
      <w:r w:rsidRPr="00DA334C">
        <w:lastRenderedPageBreak/>
        <w:t xml:space="preserve">Select the type of your object you wish to reference, make sure to insert the reference with only label and number, and finally select the object listed in the captions list. Finally click the Insert button </w:t>
      </w:r>
    </w:p>
    <w:p w14:paraId="6E47721B" w14:textId="77777777" w:rsidR="00D030CC" w:rsidRPr="00DA334C" w:rsidRDefault="00D030CC" w:rsidP="00D030CC">
      <w:pPr>
        <w:pStyle w:val="ListParagraph"/>
        <w:ind w:left="1060" w:firstLine="0"/>
      </w:pPr>
    </w:p>
    <w:p w14:paraId="45F16F0B" w14:textId="77777777" w:rsidR="00883146" w:rsidRPr="00DA334C" w:rsidRDefault="00883146" w:rsidP="00D030CC">
      <w:pPr>
        <w:pStyle w:val="ListParagraph"/>
        <w:ind w:left="1060" w:firstLine="0"/>
      </w:pPr>
      <w:r w:rsidRPr="00DA334C">
        <w:rPr>
          <w:noProof/>
          <w:lang w:val="en-US"/>
        </w:rPr>
        <w:drawing>
          <wp:inline distT="0" distB="0" distL="0" distR="0" wp14:anchorId="5DF9F00B" wp14:editId="587AB2D5">
            <wp:extent cx="4200525" cy="3371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0525" cy="3371850"/>
                    </a:xfrm>
                    <a:prstGeom prst="rect">
                      <a:avLst/>
                    </a:prstGeom>
                  </pic:spPr>
                </pic:pic>
              </a:graphicData>
            </a:graphic>
          </wp:inline>
        </w:drawing>
      </w:r>
    </w:p>
    <w:p w14:paraId="5A3DCEF0" w14:textId="77777777" w:rsidR="00D030CC" w:rsidRPr="00DA334C" w:rsidRDefault="00D030CC" w:rsidP="00D030CC"/>
    <w:p w14:paraId="1038B424" w14:textId="77777777" w:rsidR="00D030CC" w:rsidRPr="00DA334C" w:rsidRDefault="00D030CC" w:rsidP="00D030CC"/>
    <w:p w14:paraId="6A639295" w14:textId="77777777" w:rsidR="00D030CC" w:rsidRPr="00DA334C" w:rsidRDefault="00D030CC" w:rsidP="00D030CC">
      <w:r w:rsidRPr="00DA334C">
        <w:t>Note that this keeps the numbering ordered and if you decide to add/remove images/tables the referencing will be automatically updated keeping the correct numbering throughout the document.</w:t>
      </w:r>
    </w:p>
    <w:sectPr w:rsidR="00D030CC" w:rsidRPr="00DA334C" w:rsidSect="00AB3C66">
      <w:headerReference w:type="even" r:id="rId23"/>
      <w:headerReference w:type="default" r:id="rId24"/>
      <w:footerReference w:type="default" r:id="rId25"/>
      <w:headerReference w:type="first" r:id="rId26"/>
      <w:footerReference w:type="first" r:id="rId27"/>
      <w:footnotePr>
        <w:numFmt w:val="chicago"/>
      </w:footnotePr>
      <w:pgSz w:w="11906" w:h="16838" w:code="9"/>
      <w:pgMar w:top="964" w:right="1440" w:bottom="1440" w:left="1440" w:header="425" w:footer="743"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0C48" w14:textId="77777777" w:rsidR="007F0B83" w:rsidRDefault="007F0B83">
      <w:r>
        <w:separator/>
      </w:r>
    </w:p>
  </w:endnote>
  <w:endnote w:type="continuationSeparator" w:id="0">
    <w:p w14:paraId="6FB72DD6" w14:textId="77777777" w:rsidR="007F0B83" w:rsidRDefault="007F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EDB6" w14:textId="4A6CE4CB" w:rsidR="00AB3C66" w:rsidRPr="00FB66DB" w:rsidRDefault="00954437" w:rsidP="00AB3C66">
    <w:pPr>
      <w:pStyle w:val="Footer"/>
      <w:pBdr>
        <w:top w:val="single" w:sz="4" w:space="1" w:color="808080"/>
      </w:pBdr>
      <w:shd w:val="clear" w:color="auto" w:fill="F2F2F2"/>
      <w:tabs>
        <w:tab w:val="left" w:pos="284"/>
      </w:tabs>
      <w:spacing w:after="120" w:line="360" w:lineRule="auto"/>
      <w:ind w:firstLine="0"/>
      <w:jc w:val="center"/>
      <w:rPr>
        <w:rFonts w:ascii="Calibri" w:hAnsi="Calibri"/>
        <w:i/>
        <w:color w:val="808080"/>
        <w:sz w:val="18"/>
        <w:szCs w:val="18"/>
        <w:lang w:val="hr-HR"/>
      </w:rPr>
    </w:pPr>
    <w:r w:rsidRPr="00954437">
      <w:rPr>
        <w:rFonts w:ascii="Calibri" w:hAnsi="Calibri"/>
        <w:i/>
        <w:color w:val="808080"/>
        <w:sz w:val="16"/>
        <w:szCs w:val="16"/>
        <w:lang w:val="hr-HR"/>
      </w:rPr>
      <w:t xml:space="preserve">Journal </w:t>
    </w:r>
    <w:proofErr w:type="spellStart"/>
    <w:r w:rsidRPr="00954437">
      <w:rPr>
        <w:rFonts w:ascii="Calibri" w:hAnsi="Calibri"/>
        <w:i/>
        <w:color w:val="808080"/>
        <w:sz w:val="16"/>
        <w:szCs w:val="16"/>
        <w:lang w:val="hr-HR"/>
      </w:rPr>
      <w:t>of</w:t>
    </w:r>
    <w:proofErr w:type="spellEnd"/>
    <w:r w:rsidRPr="00954437">
      <w:rPr>
        <w:rFonts w:ascii="Calibri" w:hAnsi="Calibri"/>
        <w:i/>
        <w:color w:val="808080"/>
        <w:sz w:val="16"/>
        <w:szCs w:val="16"/>
        <w:lang w:val="hr-HR"/>
      </w:rPr>
      <w:t xml:space="preserve"> </w:t>
    </w:r>
    <w:proofErr w:type="spellStart"/>
    <w:r w:rsidRPr="00954437">
      <w:rPr>
        <w:rFonts w:ascii="Calibri" w:hAnsi="Calibri"/>
        <w:i/>
        <w:color w:val="808080"/>
        <w:sz w:val="16"/>
        <w:szCs w:val="16"/>
        <w:lang w:val="hr-HR"/>
      </w:rPr>
      <w:t>Sustainable</w:t>
    </w:r>
    <w:proofErr w:type="spellEnd"/>
    <w:r w:rsidRPr="00954437">
      <w:rPr>
        <w:rFonts w:ascii="Calibri" w:hAnsi="Calibri"/>
        <w:i/>
        <w:color w:val="808080"/>
        <w:sz w:val="16"/>
        <w:szCs w:val="16"/>
        <w:lang w:val="hr-HR"/>
      </w:rPr>
      <w:t xml:space="preserve"> Development </w:t>
    </w:r>
    <w:proofErr w:type="spellStart"/>
    <w:r w:rsidRPr="00954437">
      <w:rPr>
        <w:rFonts w:ascii="Calibri" w:hAnsi="Calibri"/>
        <w:i/>
        <w:color w:val="808080"/>
        <w:sz w:val="16"/>
        <w:szCs w:val="16"/>
        <w:lang w:val="hr-HR"/>
      </w:rPr>
      <w:t>of</w:t>
    </w:r>
    <w:proofErr w:type="spellEnd"/>
    <w:r w:rsidRPr="00954437">
      <w:rPr>
        <w:rFonts w:ascii="Calibri" w:hAnsi="Calibri"/>
        <w:i/>
        <w:color w:val="808080"/>
        <w:sz w:val="16"/>
        <w:szCs w:val="16"/>
        <w:lang w:val="hr-HR"/>
      </w:rPr>
      <w:t xml:space="preserve"> Natural Resources Management</w:t>
    </w:r>
    <w:r w:rsidR="00AB3C66" w:rsidRPr="00F8526A">
      <w:rPr>
        <w:rFonts w:ascii="Calibri" w:hAnsi="Calibri"/>
        <w:i/>
        <w:color w:val="808080"/>
        <w:sz w:val="18"/>
        <w:szCs w:val="18"/>
        <w:lang w:val="hr-HR"/>
      </w:rPr>
      <w:ptab w:relativeTo="margin" w:alignment="right" w:leader="none"/>
    </w:r>
    <w:r w:rsidR="00AB3C66" w:rsidRPr="00280EBC">
      <w:rPr>
        <w:rFonts w:ascii="Calibri" w:hAnsi="Calibri"/>
        <w:i/>
        <w:color w:val="808080"/>
        <w:sz w:val="18"/>
        <w:szCs w:val="18"/>
        <w:lang w:val="hr-HR"/>
      </w:rPr>
      <w:fldChar w:fldCharType="begin"/>
    </w:r>
    <w:r w:rsidR="00AB3C66" w:rsidRPr="00280EBC">
      <w:rPr>
        <w:rFonts w:ascii="Calibri" w:hAnsi="Calibri"/>
        <w:i/>
        <w:color w:val="808080"/>
        <w:sz w:val="18"/>
        <w:szCs w:val="18"/>
        <w:lang w:val="hr-HR"/>
      </w:rPr>
      <w:instrText xml:space="preserve"> PAGE   \* MERGEFORMAT </w:instrText>
    </w:r>
    <w:r w:rsidR="00AB3C66" w:rsidRPr="00280EBC">
      <w:rPr>
        <w:rFonts w:ascii="Calibri" w:hAnsi="Calibri"/>
        <w:i/>
        <w:color w:val="808080"/>
        <w:sz w:val="18"/>
        <w:szCs w:val="18"/>
        <w:lang w:val="hr-HR"/>
      </w:rPr>
      <w:fldChar w:fldCharType="separate"/>
    </w:r>
    <w:r w:rsidR="00AB3C66">
      <w:rPr>
        <w:rFonts w:ascii="Calibri" w:hAnsi="Calibri"/>
        <w:i/>
        <w:color w:val="808080"/>
        <w:sz w:val="18"/>
        <w:szCs w:val="18"/>
        <w:lang w:val="hr-HR"/>
      </w:rPr>
      <w:t>2</w:t>
    </w:r>
    <w:r w:rsidR="00AB3C66" w:rsidRPr="00280EBC">
      <w:rPr>
        <w:rFonts w:ascii="Calibri" w:hAnsi="Calibri"/>
        <w:i/>
        <w:noProof/>
        <w:color w:val="808080"/>
        <w:sz w:val="18"/>
        <w:szCs w:val="18"/>
        <w:lang w:val="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1D21" w14:textId="77777777" w:rsidR="00AB3C66" w:rsidRPr="00FB66DB" w:rsidRDefault="00AB3C66" w:rsidP="00AB3C66">
    <w:pPr>
      <w:pStyle w:val="Footer"/>
      <w:pBdr>
        <w:top w:val="single" w:sz="4" w:space="1" w:color="808080"/>
      </w:pBdr>
      <w:shd w:val="clear" w:color="auto" w:fill="F2F2F2"/>
      <w:tabs>
        <w:tab w:val="left" w:pos="284"/>
        <w:tab w:val="left" w:pos="2490"/>
        <w:tab w:val="left" w:pos="3210"/>
      </w:tabs>
      <w:spacing w:after="120" w:line="360" w:lineRule="auto"/>
      <w:ind w:firstLine="0"/>
      <w:jc w:val="left"/>
      <w:rPr>
        <w:rFonts w:ascii="Calibri" w:hAnsi="Calibri"/>
        <w:i/>
        <w:color w:val="808080"/>
        <w:sz w:val="18"/>
        <w:szCs w:val="18"/>
        <w:lang w:val="hr-HR"/>
      </w:rPr>
    </w:pP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6E684" w14:textId="77777777" w:rsidR="007F0B83" w:rsidRDefault="007F0B83">
      <w:r>
        <w:separator/>
      </w:r>
    </w:p>
  </w:footnote>
  <w:footnote w:type="continuationSeparator" w:id="0">
    <w:p w14:paraId="03FB346E" w14:textId="77777777" w:rsidR="007F0B83" w:rsidRDefault="007F0B83">
      <w:r>
        <w:continuationSeparator/>
      </w:r>
    </w:p>
  </w:footnote>
  <w:footnote w:id="1">
    <w:p w14:paraId="480D8B1D" w14:textId="77777777" w:rsidR="002F18C4" w:rsidRDefault="002F18C4" w:rsidP="002F18C4">
      <w:pPr>
        <w:pStyle w:val="FootnoteText"/>
        <w:rPr>
          <w:lang w:val="hr-HR"/>
        </w:rPr>
      </w:pPr>
      <w:r w:rsidRPr="00680A0E">
        <w:rPr>
          <w:rStyle w:val="FootnoteReference"/>
        </w:rPr>
        <w:footnoteRef/>
      </w:r>
      <w:r>
        <w:t xml:space="preserve"> Corresponding author</w:t>
      </w:r>
    </w:p>
  </w:footnote>
  <w:footnote w:id="2">
    <w:p w14:paraId="4A9EBB57" w14:textId="77777777" w:rsidR="0062157B" w:rsidRPr="00400B53" w:rsidRDefault="0062157B" w:rsidP="0062157B">
      <w:pPr>
        <w:pStyle w:val="FootnoteText"/>
        <w:rPr>
          <w:lang w:val="hr-HR"/>
        </w:rPr>
      </w:pPr>
      <w:r w:rsidRPr="00680A0E">
        <w:rPr>
          <w:rStyle w:val="FootnoteReference"/>
        </w:rPr>
        <w:footnoteRef/>
      </w:r>
      <w:r>
        <w:t xml:space="preserve"> </w:t>
      </w:r>
      <w:proofErr w:type="spellStart"/>
      <w:r>
        <w:rPr>
          <w:lang w:val="hr-HR"/>
        </w:rPr>
        <w:t>This</w:t>
      </w:r>
      <w:proofErr w:type="spellEnd"/>
      <w:r>
        <w:rPr>
          <w:lang w:val="hr-HR"/>
        </w:rPr>
        <w:t xml:space="preserve"> </w:t>
      </w:r>
      <w:proofErr w:type="spellStart"/>
      <w:r>
        <w:rPr>
          <w:lang w:val="hr-HR"/>
        </w:rPr>
        <w:t>is</w:t>
      </w:r>
      <w:proofErr w:type="spellEnd"/>
      <w:r>
        <w:rPr>
          <w:lang w:val="hr-HR"/>
        </w:rPr>
        <w:t xml:space="preserve"> a format </w:t>
      </w:r>
      <w:proofErr w:type="spellStart"/>
      <w:r>
        <w:rPr>
          <w:lang w:val="hr-HR"/>
        </w:rPr>
        <w:t>of</w:t>
      </w:r>
      <w:proofErr w:type="spellEnd"/>
      <w:r>
        <w:rPr>
          <w:lang w:val="hr-HR"/>
        </w:rPr>
        <w:t xml:space="preserve"> a </w:t>
      </w:r>
      <w:proofErr w:type="spellStart"/>
      <w:r>
        <w:rPr>
          <w:lang w:val="hr-HR"/>
        </w:rPr>
        <w:t>footnote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shd w:val="clear" w:color="auto" w:fill="F2F2F2"/>
      <w:tblLook w:val="04A0" w:firstRow="1" w:lastRow="0" w:firstColumn="1" w:lastColumn="0" w:noHBand="0" w:noVBand="1"/>
    </w:tblPr>
    <w:tblGrid>
      <w:gridCol w:w="4728"/>
      <w:gridCol w:w="4344"/>
    </w:tblGrid>
    <w:tr w:rsidR="00AB3C66" w:rsidRPr="00A02892" w14:paraId="57F14466" w14:textId="77777777" w:rsidTr="00C02A3B">
      <w:trPr>
        <w:trHeight w:val="424"/>
      </w:trPr>
      <w:tc>
        <w:tcPr>
          <w:tcW w:w="4728" w:type="dxa"/>
          <w:shd w:val="clear" w:color="auto" w:fill="F2F2F2"/>
        </w:tcPr>
        <w:p w14:paraId="3AC67451" w14:textId="3E4F7497" w:rsidR="00AB3C66" w:rsidRDefault="00AB3C66" w:rsidP="00AB3C66">
          <w:pPr>
            <w:pStyle w:val="Header"/>
            <w:ind w:firstLine="0"/>
            <w:rPr>
              <w:rFonts w:ascii="Calibri" w:hAnsi="Calibri"/>
              <w:i/>
              <w:color w:val="808080"/>
              <w:sz w:val="18"/>
              <w:szCs w:val="18"/>
              <w:lang w:val="hr-HR"/>
            </w:rPr>
          </w:pPr>
          <w:r w:rsidRPr="00397E3F">
            <w:rPr>
              <w:rFonts w:ascii="Calibri" w:hAnsi="Calibri"/>
              <w:color w:val="808080"/>
              <w:sz w:val="18"/>
              <w:szCs w:val="18"/>
              <w:lang w:val="pt-PT"/>
            </w:rPr>
            <w:t>Surname1, N1., Surname2, N2.</w:t>
          </w:r>
          <w:r w:rsidRPr="00A7172A">
            <w:rPr>
              <w:rFonts w:ascii="Calibri" w:hAnsi="Calibri"/>
              <w:color w:val="808080"/>
              <w:sz w:val="18"/>
              <w:szCs w:val="18"/>
              <w:lang w:val="hr-HR"/>
            </w:rPr>
            <w:t>,</w:t>
          </w:r>
          <w:r>
            <w:rPr>
              <w:rFonts w:ascii="Calibri" w:hAnsi="Calibri"/>
              <w:i/>
              <w:color w:val="808080"/>
              <w:sz w:val="18"/>
              <w:szCs w:val="18"/>
              <w:lang w:val="hr-HR"/>
            </w:rPr>
            <w:t xml:space="preserve"> </w:t>
          </w:r>
          <w:proofErr w:type="spellStart"/>
          <w:r>
            <w:rPr>
              <w:rFonts w:ascii="Calibri" w:hAnsi="Calibri"/>
              <w:i/>
              <w:color w:val="808080"/>
              <w:sz w:val="18"/>
              <w:szCs w:val="18"/>
              <w:lang w:val="hr-HR"/>
            </w:rPr>
            <w:t>et</w:t>
          </w:r>
          <w:proofErr w:type="spellEnd"/>
          <w:r>
            <w:rPr>
              <w:rFonts w:ascii="Calibri" w:hAnsi="Calibri"/>
              <w:i/>
              <w:color w:val="808080"/>
              <w:sz w:val="18"/>
              <w:szCs w:val="18"/>
              <w:lang w:val="hr-HR"/>
            </w:rPr>
            <w:t xml:space="preserve"> </w:t>
          </w:r>
          <w:proofErr w:type="spellStart"/>
          <w:r>
            <w:rPr>
              <w:rFonts w:ascii="Calibri" w:hAnsi="Calibri"/>
              <w:i/>
              <w:color w:val="808080"/>
              <w:sz w:val="18"/>
              <w:szCs w:val="18"/>
              <w:lang w:val="hr-HR"/>
            </w:rPr>
            <w:t>al</w:t>
          </w:r>
          <w:proofErr w:type="spellEnd"/>
          <w:r>
            <w:rPr>
              <w:rFonts w:ascii="Calibri" w:hAnsi="Calibri"/>
              <w:i/>
              <w:color w:val="808080"/>
              <w:sz w:val="18"/>
              <w:szCs w:val="18"/>
              <w:lang w:val="hr-HR"/>
            </w:rPr>
            <w:t>.</w:t>
          </w:r>
        </w:p>
        <w:p w14:paraId="6A692E00" w14:textId="574C56C3" w:rsidR="00AB3C66" w:rsidRPr="00A7172A" w:rsidRDefault="00AB3C66" w:rsidP="00AB3C66">
          <w:pPr>
            <w:pStyle w:val="Header"/>
            <w:ind w:firstLine="0"/>
            <w:rPr>
              <w:rFonts w:ascii="Calibri" w:hAnsi="Calibri"/>
              <w:color w:val="808080"/>
              <w:sz w:val="18"/>
              <w:szCs w:val="18"/>
              <w:lang w:val="hr-HR"/>
            </w:rPr>
          </w:pPr>
          <w:proofErr w:type="spellStart"/>
          <w:r w:rsidRPr="00AB3C66">
            <w:rPr>
              <w:rFonts w:ascii="Calibri" w:hAnsi="Calibri"/>
              <w:color w:val="808080"/>
              <w:sz w:val="18"/>
              <w:szCs w:val="18"/>
              <w:lang w:val="hr-HR"/>
            </w:rPr>
            <w:t>Paper</w:t>
          </w:r>
          <w:proofErr w:type="spellEnd"/>
          <w:r w:rsidRPr="00AB3C66">
            <w:rPr>
              <w:rFonts w:ascii="Calibri" w:hAnsi="Calibri"/>
              <w:color w:val="808080"/>
              <w:sz w:val="18"/>
              <w:szCs w:val="18"/>
              <w:lang w:val="hr-HR"/>
            </w:rPr>
            <w:t xml:space="preserve"> Title</w:t>
          </w:r>
        </w:p>
      </w:tc>
      <w:tc>
        <w:tcPr>
          <w:tcW w:w="4344" w:type="dxa"/>
          <w:shd w:val="clear" w:color="auto" w:fill="F2F2F2"/>
        </w:tcPr>
        <w:p w14:paraId="6016A963" w14:textId="2246ED73" w:rsidR="00AB3C66" w:rsidRPr="00A02892" w:rsidRDefault="00AB3C66" w:rsidP="00AB3C66">
          <w:pPr>
            <w:pStyle w:val="Header"/>
            <w:ind w:firstLine="0"/>
            <w:jc w:val="right"/>
            <w:rPr>
              <w:rFonts w:ascii="Calibri" w:hAnsi="Calibri"/>
              <w:color w:val="808080"/>
              <w:sz w:val="18"/>
              <w:szCs w:val="18"/>
              <w:lang w:val="hr-HR"/>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w:t>
          </w:r>
        </w:p>
        <w:p w14:paraId="606D30AD" w14:textId="504BFCDD" w:rsidR="00AB3C66" w:rsidRPr="00A02892" w:rsidRDefault="00AB3C66" w:rsidP="00AB3C66">
          <w:pPr>
            <w:pStyle w:val="Header"/>
            <w:tabs>
              <w:tab w:val="clear" w:pos="4536"/>
            </w:tabs>
            <w:ind w:firstLine="0"/>
            <w:jc w:val="right"/>
            <w:rPr>
              <w:color w:val="808080"/>
              <w:sz w:val="18"/>
              <w:szCs w:val="18"/>
              <w:lang w:val="hr-HR"/>
            </w:rPr>
          </w:pP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 xml:space="preserve">Y, </w:t>
          </w:r>
          <w:proofErr w:type="spellStart"/>
          <w:r>
            <w:rPr>
              <w:rFonts w:ascii="Calibri" w:hAnsi="Calibri"/>
              <w:color w:val="808080"/>
              <w:sz w:val="18"/>
              <w:szCs w:val="18"/>
              <w:lang w:val="hr-HR"/>
            </w:rPr>
            <w:t>xxxxxx</w:t>
          </w:r>
          <w:proofErr w:type="spellEnd"/>
        </w:p>
      </w:tc>
    </w:tr>
  </w:tbl>
  <w:p w14:paraId="4D9C7B85" w14:textId="77777777" w:rsidR="00F43733" w:rsidRPr="00AB3C66" w:rsidRDefault="00F43733" w:rsidP="00AB3C6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shd w:val="clear" w:color="auto" w:fill="F2F2F2"/>
      <w:tblLook w:val="04A0" w:firstRow="1" w:lastRow="0" w:firstColumn="1" w:lastColumn="0" w:noHBand="0" w:noVBand="1"/>
    </w:tblPr>
    <w:tblGrid>
      <w:gridCol w:w="4728"/>
      <w:gridCol w:w="4344"/>
    </w:tblGrid>
    <w:tr w:rsidR="00D606DA" w:rsidRPr="00A02892" w14:paraId="3EB07F72" w14:textId="77777777" w:rsidTr="00587419">
      <w:trPr>
        <w:trHeight w:val="424"/>
      </w:trPr>
      <w:tc>
        <w:tcPr>
          <w:tcW w:w="4728" w:type="dxa"/>
          <w:shd w:val="clear" w:color="auto" w:fill="F2F2F2"/>
        </w:tcPr>
        <w:p w14:paraId="3F175C0D" w14:textId="77777777" w:rsidR="00D606DA" w:rsidRDefault="00D606DA" w:rsidP="00D606DA">
          <w:pPr>
            <w:pStyle w:val="Header"/>
            <w:ind w:firstLine="0"/>
            <w:rPr>
              <w:rFonts w:ascii="Calibri" w:hAnsi="Calibri"/>
              <w:i/>
              <w:color w:val="808080"/>
              <w:sz w:val="18"/>
              <w:szCs w:val="18"/>
              <w:lang w:val="hr-HR"/>
            </w:rPr>
          </w:pPr>
          <w:r w:rsidRPr="00A7172A">
            <w:rPr>
              <w:rFonts w:ascii="Calibri" w:hAnsi="Calibri"/>
              <w:color w:val="808080"/>
              <w:sz w:val="18"/>
              <w:szCs w:val="18"/>
              <w:lang w:val="hr-HR"/>
            </w:rPr>
            <w:t>Surname1, N1., Surname2, N2</w:t>
          </w:r>
          <w:r>
            <w:rPr>
              <w:rFonts w:ascii="Calibri" w:hAnsi="Calibri"/>
              <w:color w:val="808080"/>
              <w:sz w:val="18"/>
              <w:szCs w:val="18"/>
              <w:lang w:val="hr-HR"/>
            </w:rPr>
            <w:t>.</w:t>
          </w:r>
          <w:r w:rsidRPr="00A7172A">
            <w:rPr>
              <w:rFonts w:ascii="Calibri" w:hAnsi="Calibri"/>
              <w:color w:val="808080"/>
              <w:sz w:val="18"/>
              <w:szCs w:val="18"/>
              <w:lang w:val="hr-HR"/>
            </w:rPr>
            <w:t>,</w:t>
          </w:r>
          <w:r>
            <w:rPr>
              <w:rFonts w:ascii="Calibri" w:hAnsi="Calibri"/>
              <w:i/>
              <w:color w:val="808080"/>
              <w:sz w:val="18"/>
              <w:szCs w:val="18"/>
              <w:lang w:val="hr-HR"/>
            </w:rPr>
            <w:t xml:space="preserve"> </w:t>
          </w:r>
          <w:proofErr w:type="spellStart"/>
          <w:r>
            <w:rPr>
              <w:rFonts w:ascii="Calibri" w:hAnsi="Calibri"/>
              <w:i/>
              <w:color w:val="808080"/>
              <w:sz w:val="18"/>
              <w:szCs w:val="18"/>
              <w:lang w:val="hr-HR"/>
            </w:rPr>
            <w:t>et</w:t>
          </w:r>
          <w:proofErr w:type="spellEnd"/>
          <w:r>
            <w:rPr>
              <w:rFonts w:ascii="Calibri" w:hAnsi="Calibri"/>
              <w:i/>
              <w:color w:val="808080"/>
              <w:sz w:val="18"/>
              <w:szCs w:val="18"/>
              <w:lang w:val="hr-HR"/>
            </w:rPr>
            <w:t xml:space="preserve"> </w:t>
          </w:r>
          <w:proofErr w:type="spellStart"/>
          <w:r>
            <w:rPr>
              <w:rFonts w:ascii="Calibri" w:hAnsi="Calibri"/>
              <w:i/>
              <w:color w:val="808080"/>
              <w:sz w:val="18"/>
              <w:szCs w:val="18"/>
              <w:lang w:val="hr-HR"/>
            </w:rPr>
            <w:t>al</w:t>
          </w:r>
          <w:proofErr w:type="spellEnd"/>
          <w:r>
            <w:rPr>
              <w:rFonts w:ascii="Calibri" w:hAnsi="Calibri"/>
              <w:i/>
              <w:color w:val="808080"/>
              <w:sz w:val="18"/>
              <w:szCs w:val="18"/>
              <w:lang w:val="hr-HR"/>
            </w:rPr>
            <w:t>.</w:t>
          </w:r>
        </w:p>
        <w:p w14:paraId="7E33302B" w14:textId="77777777" w:rsidR="00D606DA" w:rsidRPr="00A7172A" w:rsidRDefault="00D606DA" w:rsidP="00D606DA">
          <w:pPr>
            <w:pStyle w:val="Header"/>
            <w:ind w:firstLine="0"/>
            <w:rPr>
              <w:rFonts w:ascii="Calibri" w:hAnsi="Calibri"/>
              <w:color w:val="808080"/>
              <w:sz w:val="18"/>
              <w:szCs w:val="18"/>
              <w:lang w:val="hr-HR"/>
            </w:rPr>
          </w:pPr>
          <w:proofErr w:type="spellStart"/>
          <w:r>
            <w:rPr>
              <w:rFonts w:ascii="Calibri" w:hAnsi="Calibri"/>
              <w:color w:val="808080"/>
              <w:sz w:val="18"/>
              <w:szCs w:val="18"/>
              <w:lang w:val="hr-HR"/>
            </w:rPr>
            <w:t>Paper</w:t>
          </w:r>
          <w:proofErr w:type="spellEnd"/>
          <w:r>
            <w:rPr>
              <w:rFonts w:ascii="Calibri" w:hAnsi="Calibri"/>
              <w:color w:val="808080"/>
              <w:sz w:val="18"/>
              <w:szCs w:val="18"/>
              <w:lang w:val="hr-HR"/>
            </w:rPr>
            <w:t xml:space="preserve"> Title</w:t>
          </w:r>
        </w:p>
      </w:tc>
      <w:tc>
        <w:tcPr>
          <w:tcW w:w="4344" w:type="dxa"/>
          <w:shd w:val="clear" w:color="auto" w:fill="F2F2F2"/>
        </w:tcPr>
        <w:p w14:paraId="0CCBCC79" w14:textId="77777777" w:rsidR="00D606DA" w:rsidRPr="00A02892" w:rsidRDefault="00D606DA" w:rsidP="00D606DA">
          <w:pPr>
            <w:pStyle w:val="Header"/>
            <w:ind w:firstLine="0"/>
            <w:jc w:val="right"/>
            <w:rPr>
              <w:rFonts w:ascii="Calibri" w:hAnsi="Calibri"/>
              <w:color w:val="808080"/>
              <w:sz w:val="18"/>
              <w:szCs w:val="18"/>
              <w:lang w:val="hr-HR"/>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w:t>
          </w:r>
        </w:p>
        <w:p w14:paraId="016FF256" w14:textId="77777777" w:rsidR="00D606DA" w:rsidRPr="00A02892" w:rsidRDefault="00D606DA" w:rsidP="00D606DA">
          <w:pPr>
            <w:pStyle w:val="Header"/>
            <w:tabs>
              <w:tab w:val="clear" w:pos="4536"/>
            </w:tabs>
            <w:ind w:firstLine="0"/>
            <w:jc w:val="right"/>
            <w:rPr>
              <w:color w:val="808080"/>
              <w:sz w:val="18"/>
              <w:szCs w:val="18"/>
              <w:lang w:val="hr-HR"/>
            </w:rPr>
          </w:pP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 xml:space="preserve">Y, </w:t>
          </w:r>
          <w:proofErr w:type="spellStart"/>
          <w:r>
            <w:rPr>
              <w:rFonts w:ascii="Calibri" w:hAnsi="Calibri"/>
              <w:color w:val="808080"/>
              <w:sz w:val="18"/>
              <w:szCs w:val="18"/>
              <w:lang w:val="hr-HR"/>
            </w:rPr>
            <w:t>xxxxxx</w:t>
          </w:r>
          <w:proofErr w:type="spellEnd"/>
        </w:p>
      </w:tc>
    </w:tr>
  </w:tbl>
  <w:p w14:paraId="72CBA68A" w14:textId="77777777" w:rsidR="00AB3C66" w:rsidRPr="00AB3C66" w:rsidRDefault="00AB3C66" w:rsidP="00AB3C6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442" w:type="dxa"/>
      <w:jc w:val="center"/>
      <w:tblBorders>
        <w:bottom w:val="doub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387"/>
      <w:gridCol w:w="5762"/>
      <w:gridCol w:w="1293"/>
    </w:tblGrid>
    <w:tr w:rsidR="00AB3C66" w:rsidRPr="006A1936" w14:paraId="5051392C" w14:textId="77777777" w:rsidTr="00C02A3B">
      <w:trPr>
        <w:trHeight w:val="1550"/>
        <w:jc w:val="center"/>
      </w:trPr>
      <w:tc>
        <w:tcPr>
          <w:tcW w:w="1387" w:type="dxa"/>
          <w:shd w:val="clear" w:color="auto" w:fill="FFFFFF" w:themeFill="background1"/>
          <w:tcMar>
            <w:left w:w="0" w:type="dxa"/>
            <w:right w:w="0" w:type="dxa"/>
          </w:tcMar>
          <w:vAlign w:val="center"/>
        </w:tcPr>
        <w:p w14:paraId="32355163" w14:textId="77777777" w:rsidR="00AB3C66" w:rsidRPr="00A02892" w:rsidRDefault="00AB3C66" w:rsidP="00AB3C66">
          <w:pPr>
            <w:pStyle w:val="Header"/>
            <w:ind w:firstLine="0"/>
            <w:jc w:val="center"/>
            <w:rPr>
              <w:rFonts w:ascii="Calibri" w:hAnsi="Calibri"/>
              <w:color w:val="808080"/>
              <w:sz w:val="18"/>
              <w:szCs w:val="18"/>
              <w:lang w:val="hr-HR"/>
            </w:rPr>
          </w:pPr>
          <w:r w:rsidRPr="00890532">
            <w:rPr>
              <w:rFonts w:ascii="Calibri" w:hAnsi="Calibri"/>
              <w:noProof/>
              <w:color w:val="808080"/>
              <w:sz w:val="18"/>
              <w:szCs w:val="18"/>
              <w:lang w:val="en-US"/>
            </w:rPr>
            <w:drawing>
              <wp:inline distT="0" distB="0" distL="0" distR="0" wp14:anchorId="7DB5F0BB" wp14:editId="47E13337">
                <wp:extent cx="781050" cy="781050"/>
                <wp:effectExtent l="0" t="0" r="0" b="0"/>
                <wp:docPr id="287685808" name="Picture 28768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wes_logo.emf"/>
                        <pic:cNvPicPr/>
                      </pic:nvPicPr>
                      <pic:blipFill>
                        <a:blip r:embed="rId1">
                          <a:extLst>
                            <a:ext uri="{28A0092B-C50C-407E-A947-70E740481C1C}">
                              <a14:useLocalDpi xmlns:a14="http://schemas.microsoft.com/office/drawing/2010/main" val="0"/>
                            </a:ext>
                          </a:extLst>
                        </a:blip>
                        <a:stretch>
                          <a:fillRect/>
                        </a:stretch>
                      </pic:blipFill>
                      <pic:spPr>
                        <a:xfrm>
                          <a:off x="0" y="0"/>
                          <a:ext cx="781111" cy="781111"/>
                        </a:xfrm>
                        <a:prstGeom prst="rect">
                          <a:avLst/>
                        </a:prstGeom>
                      </pic:spPr>
                    </pic:pic>
                  </a:graphicData>
                </a:graphic>
              </wp:inline>
            </w:drawing>
          </w:r>
        </w:p>
      </w:tc>
      <w:tc>
        <w:tcPr>
          <w:tcW w:w="5762" w:type="dxa"/>
          <w:shd w:val="clear" w:color="auto" w:fill="B8CCE4" w:themeFill="accent1" w:themeFillTint="66"/>
          <w:tcMar>
            <w:left w:w="0" w:type="dxa"/>
            <w:right w:w="0" w:type="dxa"/>
          </w:tcMar>
        </w:tcPr>
        <w:p w14:paraId="42801EE7" w14:textId="77777777" w:rsidR="00AB3C66" w:rsidRDefault="00AB3C66" w:rsidP="00AB3C66">
          <w:pPr>
            <w:pStyle w:val="Header"/>
            <w:spacing w:before="360"/>
            <w:ind w:firstLine="0"/>
            <w:contextualSpacing/>
            <w:jc w:val="center"/>
            <w:rPr>
              <w:rFonts w:ascii="Calibri" w:hAnsi="Calibri"/>
              <w:i/>
              <w:color w:val="808080"/>
              <w:lang w:val="hr-HR"/>
            </w:rPr>
          </w:pPr>
        </w:p>
        <w:p w14:paraId="482E58E3" w14:textId="46D77A93" w:rsidR="00AB3C66" w:rsidRPr="00CB70E8" w:rsidRDefault="00954437" w:rsidP="00AB3C66">
          <w:pPr>
            <w:pStyle w:val="Header"/>
            <w:ind w:firstLine="0"/>
            <w:contextualSpacing/>
            <w:jc w:val="center"/>
            <w:rPr>
              <w:rFonts w:ascii="Calibri" w:hAnsi="Calibri"/>
              <w:b/>
              <w:i/>
              <w:color w:val="262626" w:themeColor="text1" w:themeTint="D9"/>
              <w:lang w:val="hr-HR"/>
            </w:rPr>
          </w:pPr>
          <w:r w:rsidRPr="00954437">
            <w:rPr>
              <w:rFonts w:ascii="Calibri" w:hAnsi="Calibri"/>
              <w:b/>
              <w:i/>
              <w:color w:val="262626" w:themeColor="text1" w:themeTint="D9"/>
              <w:lang w:val="hr-HR"/>
            </w:rPr>
            <w:t xml:space="preserve">Journal </w:t>
          </w:r>
          <w:proofErr w:type="spellStart"/>
          <w:r w:rsidRPr="00954437">
            <w:rPr>
              <w:rFonts w:ascii="Calibri" w:hAnsi="Calibri"/>
              <w:b/>
              <w:i/>
              <w:color w:val="262626" w:themeColor="text1" w:themeTint="D9"/>
              <w:lang w:val="hr-HR"/>
            </w:rPr>
            <w:t>of</w:t>
          </w:r>
          <w:proofErr w:type="spellEnd"/>
          <w:r w:rsidRPr="00954437">
            <w:rPr>
              <w:rFonts w:ascii="Calibri" w:hAnsi="Calibri"/>
              <w:b/>
              <w:i/>
              <w:color w:val="262626" w:themeColor="text1" w:themeTint="D9"/>
              <w:lang w:val="hr-HR"/>
            </w:rPr>
            <w:t xml:space="preserve"> </w:t>
          </w:r>
          <w:proofErr w:type="spellStart"/>
          <w:r w:rsidRPr="00954437">
            <w:rPr>
              <w:rFonts w:ascii="Calibri" w:hAnsi="Calibri"/>
              <w:b/>
              <w:i/>
              <w:color w:val="262626" w:themeColor="text1" w:themeTint="D9"/>
              <w:lang w:val="hr-HR"/>
            </w:rPr>
            <w:t>Sustainable</w:t>
          </w:r>
          <w:proofErr w:type="spellEnd"/>
          <w:r w:rsidRPr="00954437">
            <w:rPr>
              <w:rFonts w:ascii="Calibri" w:hAnsi="Calibri"/>
              <w:b/>
              <w:i/>
              <w:color w:val="262626" w:themeColor="text1" w:themeTint="D9"/>
              <w:lang w:val="hr-HR"/>
            </w:rPr>
            <w:t xml:space="preserve"> Development </w:t>
          </w:r>
          <w:proofErr w:type="spellStart"/>
          <w:r w:rsidRPr="00954437">
            <w:rPr>
              <w:rFonts w:ascii="Calibri" w:hAnsi="Calibri"/>
              <w:b/>
              <w:i/>
              <w:color w:val="262626" w:themeColor="text1" w:themeTint="D9"/>
              <w:lang w:val="hr-HR"/>
            </w:rPr>
            <w:t>of</w:t>
          </w:r>
          <w:proofErr w:type="spellEnd"/>
          <w:r w:rsidRPr="00954437">
            <w:rPr>
              <w:rFonts w:ascii="Calibri" w:hAnsi="Calibri"/>
              <w:b/>
              <w:i/>
              <w:color w:val="262626" w:themeColor="text1" w:themeTint="D9"/>
              <w:lang w:val="hr-HR"/>
            </w:rPr>
            <w:t xml:space="preserve"> Natural Resources Management</w:t>
          </w:r>
        </w:p>
        <w:p w14:paraId="3514D58E" w14:textId="77777777" w:rsidR="00AB3C66" w:rsidRPr="00CB70E8" w:rsidRDefault="00AB3C66" w:rsidP="00AB3C66">
          <w:pPr>
            <w:pStyle w:val="Header"/>
            <w:tabs>
              <w:tab w:val="clear" w:pos="4536"/>
            </w:tabs>
            <w:ind w:firstLine="0"/>
            <w:jc w:val="center"/>
            <w:rPr>
              <w:rFonts w:ascii="Calibri" w:hAnsi="Calibri"/>
              <w:i/>
              <w:color w:val="262626" w:themeColor="text1" w:themeTint="D9"/>
              <w:sz w:val="20"/>
              <w:szCs w:val="20"/>
              <w:lang w:val="hr-HR"/>
            </w:rPr>
          </w:pPr>
        </w:p>
        <w:p w14:paraId="7B51814C" w14:textId="6936CFEC" w:rsidR="00AB3C66" w:rsidRPr="00B82192" w:rsidRDefault="00AB3C66" w:rsidP="00AB3C66">
          <w:pPr>
            <w:pStyle w:val="Header"/>
            <w:tabs>
              <w:tab w:val="clear" w:pos="4536"/>
            </w:tabs>
            <w:ind w:firstLine="0"/>
            <w:jc w:val="center"/>
            <w:rPr>
              <w:color w:val="808080"/>
              <w:sz w:val="20"/>
              <w:szCs w:val="20"/>
              <w:lang w:val="hr-HR"/>
            </w:rPr>
          </w:pPr>
          <w:r w:rsidRPr="00CB70E8">
            <w:rPr>
              <w:rFonts w:ascii="Calibri" w:hAnsi="Calibri"/>
              <w:i/>
              <w:color w:val="262626" w:themeColor="text1" w:themeTint="D9"/>
              <w:sz w:val="20"/>
              <w:szCs w:val="20"/>
              <w:lang w:val="hr-HR"/>
            </w:rPr>
            <w:t>http://www.sdewes.org/jsd</w:t>
          </w:r>
          <w:r w:rsidR="00954437">
            <w:rPr>
              <w:rFonts w:ascii="Calibri" w:hAnsi="Calibri"/>
              <w:i/>
              <w:color w:val="262626" w:themeColor="text1" w:themeTint="D9"/>
              <w:sz w:val="20"/>
              <w:szCs w:val="20"/>
              <w:lang w:val="hr-HR"/>
            </w:rPr>
            <w:t>narema</w:t>
          </w:r>
        </w:p>
      </w:tc>
      <w:tc>
        <w:tcPr>
          <w:tcW w:w="1293" w:type="dxa"/>
          <w:shd w:val="clear" w:color="auto" w:fill="FFFFFF" w:themeFill="background1"/>
          <w:tcMar>
            <w:left w:w="0" w:type="dxa"/>
            <w:right w:w="0" w:type="dxa"/>
          </w:tcMar>
          <w:vAlign w:val="center"/>
        </w:tcPr>
        <w:p w14:paraId="00DA4337" w14:textId="769C4175" w:rsidR="00AB3C66" w:rsidRPr="006A1936" w:rsidRDefault="00F23AE2" w:rsidP="00AB3C66">
          <w:pPr>
            <w:pStyle w:val="Header"/>
            <w:ind w:right="-24" w:firstLine="0"/>
            <w:jc w:val="center"/>
            <w:rPr>
              <w:color w:val="808080"/>
              <w:sz w:val="18"/>
              <w:szCs w:val="18"/>
              <w:lang w:val="hr-HR"/>
            </w:rPr>
          </w:pPr>
          <w:r>
            <w:rPr>
              <w:noProof/>
              <w:color w:val="808080"/>
              <w:sz w:val="18"/>
              <w:szCs w:val="18"/>
              <w:lang w:val="en-US"/>
            </w:rPr>
            <w:drawing>
              <wp:inline distT="0" distB="0" distL="0" distR="0" wp14:anchorId="5FA501EF" wp14:editId="63882328">
                <wp:extent cx="733425" cy="1038225"/>
                <wp:effectExtent l="0" t="0" r="9525" b="9525"/>
                <wp:docPr id="330942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1038225"/>
                        </a:xfrm>
                        <a:prstGeom prst="rect">
                          <a:avLst/>
                        </a:prstGeom>
                        <a:noFill/>
                        <a:ln>
                          <a:noFill/>
                        </a:ln>
                      </pic:spPr>
                    </pic:pic>
                  </a:graphicData>
                </a:graphic>
              </wp:inline>
            </w:drawing>
          </w:r>
        </w:p>
      </w:tc>
    </w:tr>
    <w:tr w:rsidR="00AB3C66" w:rsidRPr="00A02892" w14:paraId="60537B81" w14:textId="77777777" w:rsidTr="00C02A3B">
      <w:trPr>
        <w:trHeight w:val="283"/>
        <w:jc w:val="center"/>
      </w:trPr>
      <w:tc>
        <w:tcPr>
          <w:tcW w:w="8442" w:type="dxa"/>
          <w:gridSpan w:val="3"/>
          <w:shd w:val="clear" w:color="auto" w:fill="FFFFFF" w:themeFill="background1"/>
          <w:tcMar>
            <w:left w:w="0" w:type="dxa"/>
            <w:right w:w="0" w:type="dxa"/>
          </w:tcMar>
          <w:vAlign w:val="center"/>
        </w:tcPr>
        <w:p w14:paraId="570B1C8F" w14:textId="6336C452" w:rsidR="00AB3C66" w:rsidRDefault="00AB3C66" w:rsidP="00AB3C66">
          <w:pPr>
            <w:pStyle w:val="Header"/>
            <w:ind w:left="167" w:right="113" w:firstLine="0"/>
            <w:jc w:val="center"/>
            <w:rPr>
              <w:rFonts w:ascii="Calibri" w:hAnsi="Calibri"/>
              <w:noProof/>
              <w:color w:val="808080"/>
              <w:sz w:val="18"/>
              <w:szCs w:val="18"/>
              <w:lang w:val="en-US"/>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 </w:t>
          </w: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Y,</w:t>
          </w:r>
          <w:r w:rsidR="008E18FD">
            <w:rPr>
              <w:rFonts w:ascii="Calibri" w:hAnsi="Calibri"/>
              <w:color w:val="808080"/>
              <w:sz w:val="18"/>
              <w:szCs w:val="18"/>
              <w:lang w:val="hr-HR"/>
            </w:rPr>
            <w:t xml:space="preserve"> </w:t>
          </w:r>
          <w:proofErr w:type="spellStart"/>
          <w:r>
            <w:rPr>
              <w:rFonts w:ascii="Calibri" w:hAnsi="Calibri"/>
              <w:color w:val="808080"/>
              <w:sz w:val="18"/>
              <w:szCs w:val="18"/>
              <w:lang w:val="hr-HR"/>
            </w:rPr>
            <w:t>xxxxxx</w:t>
          </w:r>
          <w:proofErr w:type="spellEnd"/>
        </w:p>
      </w:tc>
    </w:tr>
  </w:tbl>
  <w:p w14:paraId="1BDB99E1" w14:textId="77777777" w:rsidR="00AB3C66" w:rsidRPr="00AB3C66" w:rsidRDefault="00AB3C66" w:rsidP="00AB3C6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A52"/>
    <w:multiLevelType w:val="hybridMultilevel"/>
    <w:tmpl w:val="F56CDB1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0C1FFE"/>
    <w:multiLevelType w:val="hybridMultilevel"/>
    <w:tmpl w:val="1E2827E4"/>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260C5589"/>
    <w:multiLevelType w:val="hybridMultilevel"/>
    <w:tmpl w:val="81842A82"/>
    <w:lvl w:ilvl="0" w:tplc="04090001">
      <w:start w:val="1"/>
      <w:numFmt w:val="bullet"/>
      <w:lvlText w:val=""/>
      <w:lvlJc w:val="left"/>
      <w:pPr>
        <w:ind w:left="1060" w:hanging="360"/>
      </w:pPr>
      <w:rPr>
        <w:rFonts w:ascii="Symbol" w:hAnsi="Symbol"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3" w15:restartNumberingAfterBreak="0">
    <w:nsid w:val="335876F6"/>
    <w:multiLevelType w:val="hybridMultilevel"/>
    <w:tmpl w:val="A2C6141C"/>
    <w:lvl w:ilvl="0" w:tplc="04090003">
      <w:start w:val="1"/>
      <w:numFmt w:val="bullet"/>
      <w:lvlText w:val="o"/>
      <w:lvlJc w:val="left"/>
      <w:pPr>
        <w:ind w:left="1060" w:hanging="360"/>
      </w:pPr>
      <w:rPr>
        <w:rFonts w:ascii="Courier New" w:hAnsi="Courier New" w:cs="Courier New"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4" w15:restartNumberingAfterBreak="0">
    <w:nsid w:val="33BC021D"/>
    <w:multiLevelType w:val="hybridMultilevel"/>
    <w:tmpl w:val="34868A9A"/>
    <w:lvl w:ilvl="0" w:tplc="DEC25070">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456E5B89"/>
    <w:multiLevelType w:val="singleLevel"/>
    <w:tmpl w:val="DCDEF30A"/>
    <w:lvl w:ilvl="0">
      <w:start w:val="1"/>
      <w:numFmt w:val="decimal"/>
      <w:lvlText w:val="[%1]"/>
      <w:lvlJc w:val="center"/>
      <w:pPr>
        <w:tabs>
          <w:tab w:val="num" w:pos="648"/>
        </w:tabs>
        <w:ind w:left="360" w:hanging="72"/>
      </w:pPr>
      <w:rPr>
        <w:sz w:val="22"/>
        <w:szCs w:val="22"/>
      </w:rPr>
    </w:lvl>
  </w:abstractNum>
  <w:abstractNum w:abstractNumId="6" w15:restartNumberingAfterBreak="0">
    <w:nsid w:val="57A64985"/>
    <w:multiLevelType w:val="hybridMultilevel"/>
    <w:tmpl w:val="8D6CF3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803274B"/>
    <w:multiLevelType w:val="hybridMultilevel"/>
    <w:tmpl w:val="8B02694C"/>
    <w:lvl w:ilvl="0" w:tplc="4C3C18D2">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8" w15:restartNumberingAfterBreak="0">
    <w:nsid w:val="5A8036B8"/>
    <w:multiLevelType w:val="hybridMultilevel"/>
    <w:tmpl w:val="7026E7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AE767B5"/>
    <w:multiLevelType w:val="singleLevel"/>
    <w:tmpl w:val="F5EE5AA4"/>
    <w:lvl w:ilvl="0">
      <w:start w:val="1"/>
      <w:numFmt w:val="decimal"/>
      <w:lvlText w:val="   [%1]"/>
      <w:lvlJc w:val="center"/>
      <w:pPr>
        <w:tabs>
          <w:tab w:val="num" w:pos="360"/>
        </w:tabs>
        <w:ind w:left="340" w:hanging="340"/>
      </w:pPr>
      <w:rPr>
        <w:rFonts w:hint="default"/>
        <w:spacing w:val="0"/>
        <w:w w:val="100"/>
        <w:position w:val="0"/>
        <w:sz w:val="22"/>
        <w:szCs w:val="22"/>
      </w:rPr>
    </w:lvl>
  </w:abstractNum>
  <w:abstractNum w:abstractNumId="10" w15:restartNumberingAfterBreak="0">
    <w:nsid w:val="6F4A3D87"/>
    <w:multiLevelType w:val="hybridMultilevel"/>
    <w:tmpl w:val="6CD6B496"/>
    <w:lvl w:ilvl="0" w:tplc="5A2A54F6">
      <w:start w:val="1"/>
      <w:numFmt w:val="decimal"/>
      <w:pStyle w:val="reference"/>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10F0A2C"/>
    <w:multiLevelType w:val="hybridMultilevel"/>
    <w:tmpl w:val="C7D60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97B276B"/>
    <w:multiLevelType w:val="singleLevel"/>
    <w:tmpl w:val="953490B4"/>
    <w:lvl w:ilvl="0">
      <w:start w:val="1"/>
      <w:numFmt w:val="decimal"/>
      <w:lvlText w:val="[%1]"/>
      <w:lvlJc w:val="center"/>
      <w:pPr>
        <w:tabs>
          <w:tab w:val="num" w:pos="648"/>
        </w:tabs>
        <w:ind w:left="360" w:hanging="72"/>
      </w:pPr>
    </w:lvl>
  </w:abstractNum>
  <w:num w:numId="1" w16cid:durableId="33387548">
    <w:abstractNumId w:val="12"/>
  </w:num>
  <w:num w:numId="2" w16cid:durableId="645740906">
    <w:abstractNumId w:val="5"/>
  </w:num>
  <w:num w:numId="3" w16cid:durableId="511385007">
    <w:abstractNumId w:val="9"/>
  </w:num>
  <w:num w:numId="4" w16cid:durableId="982613959">
    <w:abstractNumId w:val="0"/>
  </w:num>
  <w:num w:numId="5" w16cid:durableId="1170028682">
    <w:abstractNumId w:val="6"/>
  </w:num>
  <w:num w:numId="6" w16cid:durableId="774521545">
    <w:abstractNumId w:val="8"/>
  </w:num>
  <w:num w:numId="7" w16cid:durableId="2093426665">
    <w:abstractNumId w:val="10"/>
  </w:num>
  <w:num w:numId="8" w16cid:durableId="591548249">
    <w:abstractNumId w:val="11"/>
  </w:num>
  <w:num w:numId="9" w16cid:durableId="1718510765">
    <w:abstractNumId w:val="4"/>
  </w:num>
  <w:num w:numId="10" w16cid:durableId="210504827">
    <w:abstractNumId w:val="7"/>
  </w:num>
  <w:num w:numId="11" w16cid:durableId="2129204842">
    <w:abstractNumId w:val="2"/>
  </w:num>
  <w:num w:numId="12" w16cid:durableId="1812287865">
    <w:abstractNumId w:val="3"/>
  </w:num>
  <w:num w:numId="13" w16cid:durableId="123550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zYzNzI0tDSwtzAyUdpeDU4uLM/DyQApNaABrohDEsAAAA"/>
  </w:docVars>
  <w:rsids>
    <w:rsidRoot w:val="00F852B3"/>
    <w:rsid w:val="000035EF"/>
    <w:rsid w:val="000103DF"/>
    <w:rsid w:val="00011039"/>
    <w:rsid w:val="00027DF4"/>
    <w:rsid w:val="000366FC"/>
    <w:rsid w:val="00050D4E"/>
    <w:rsid w:val="000546A5"/>
    <w:rsid w:val="000560C4"/>
    <w:rsid w:val="00065E85"/>
    <w:rsid w:val="000703A2"/>
    <w:rsid w:val="00074841"/>
    <w:rsid w:val="00077076"/>
    <w:rsid w:val="00085999"/>
    <w:rsid w:val="000931D3"/>
    <w:rsid w:val="000A0430"/>
    <w:rsid w:val="000B280E"/>
    <w:rsid w:val="000B33FF"/>
    <w:rsid w:val="000B42E9"/>
    <w:rsid w:val="000B6873"/>
    <w:rsid w:val="000D41C2"/>
    <w:rsid w:val="000D52E5"/>
    <w:rsid w:val="000E6E1B"/>
    <w:rsid w:val="00106F9E"/>
    <w:rsid w:val="001144CF"/>
    <w:rsid w:val="00115B66"/>
    <w:rsid w:val="00127EB3"/>
    <w:rsid w:val="00133B53"/>
    <w:rsid w:val="001357FD"/>
    <w:rsid w:val="001433F0"/>
    <w:rsid w:val="001540E2"/>
    <w:rsid w:val="0015458D"/>
    <w:rsid w:val="001611B3"/>
    <w:rsid w:val="00166546"/>
    <w:rsid w:val="001705DD"/>
    <w:rsid w:val="00172094"/>
    <w:rsid w:val="00175A8E"/>
    <w:rsid w:val="00176D24"/>
    <w:rsid w:val="0017728A"/>
    <w:rsid w:val="00180444"/>
    <w:rsid w:val="001862FC"/>
    <w:rsid w:val="001929C9"/>
    <w:rsid w:val="001A1E25"/>
    <w:rsid w:val="001A3341"/>
    <w:rsid w:val="001B02D2"/>
    <w:rsid w:val="001C50C8"/>
    <w:rsid w:val="001D4F78"/>
    <w:rsid w:val="001E1271"/>
    <w:rsid w:val="001E7C04"/>
    <w:rsid w:val="001F1F9F"/>
    <w:rsid w:val="00205CB3"/>
    <w:rsid w:val="00213C92"/>
    <w:rsid w:val="00216F3D"/>
    <w:rsid w:val="00223286"/>
    <w:rsid w:val="00237056"/>
    <w:rsid w:val="00244186"/>
    <w:rsid w:val="00247388"/>
    <w:rsid w:val="00251095"/>
    <w:rsid w:val="00262621"/>
    <w:rsid w:val="00266D43"/>
    <w:rsid w:val="00270D5F"/>
    <w:rsid w:val="00272492"/>
    <w:rsid w:val="00281BCD"/>
    <w:rsid w:val="00281F3A"/>
    <w:rsid w:val="00284FF5"/>
    <w:rsid w:val="00286EE9"/>
    <w:rsid w:val="002905A6"/>
    <w:rsid w:val="0029060F"/>
    <w:rsid w:val="0029113B"/>
    <w:rsid w:val="00291491"/>
    <w:rsid w:val="00292EA1"/>
    <w:rsid w:val="002A3DC4"/>
    <w:rsid w:val="002A494F"/>
    <w:rsid w:val="002B08C0"/>
    <w:rsid w:val="002B48F6"/>
    <w:rsid w:val="002C5A24"/>
    <w:rsid w:val="002D2B86"/>
    <w:rsid w:val="002D2BCB"/>
    <w:rsid w:val="002D7B0E"/>
    <w:rsid w:val="002F18C4"/>
    <w:rsid w:val="002F2F42"/>
    <w:rsid w:val="002F6869"/>
    <w:rsid w:val="00310BF6"/>
    <w:rsid w:val="003146DF"/>
    <w:rsid w:val="00316446"/>
    <w:rsid w:val="00341332"/>
    <w:rsid w:val="00343B4A"/>
    <w:rsid w:val="003467E2"/>
    <w:rsid w:val="00361C3A"/>
    <w:rsid w:val="003639B9"/>
    <w:rsid w:val="00367239"/>
    <w:rsid w:val="00376AAA"/>
    <w:rsid w:val="00380055"/>
    <w:rsid w:val="0038045F"/>
    <w:rsid w:val="00382A62"/>
    <w:rsid w:val="0038562E"/>
    <w:rsid w:val="00392CC7"/>
    <w:rsid w:val="00396BE4"/>
    <w:rsid w:val="00397E3F"/>
    <w:rsid w:val="003B1FEB"/>
    <w:rsid w:val="003C05D8"/>
    <w:rsid w:val="003C6294"/>
    <w:rsid w:val="003D744E"/>
    <w:rsid w:val="003E5466"/>
    <w:rsid w:val="003F292F"/>
    <w:rsid w:val="003F6654"/>
    <w:rsid w:val="00400B53"/>
    <w:rsid w:val="00404D4B"/>
    <w:rsid w:val="00410616"/>
    <w:rsid w:val="00415F20"/>
    <w:rsid w:val="0042187E"/>
    <w:rsid w:val="004238A0"/>
    <w:rsid w:val="004522D7"/>
    <w:rsid w:val="00454EB1"/>
    <w:rsid w:val="00470141"/>
    <w:rsid w:val="0047273C"/>
    <w:rsid w:val="00473AB2"/>
    <w:rsid w:val="00486821"/>
    <w:rsid w:val="0049541E"/>
    <w:rsid w:val="004A28D2"/>
    <w:rsid w:val="004B58F2"/>
    <w:rsid w:val="004B6867"/>
    <w:rsid w:val="004C06E0"/>
    <w:rsid w:val="004C1DC6"/>
    <w:rsid w:val="004D2DEF"/>
    <w:rsid w:val="004D6FB3"/>
    <w:rsid w:val="004D7672"/>
    <w:rsid w:val="004E1B99"/>
    <w:rsid w:val="004E64D7"/>
    <w:rsid w:val="004F4075"/>
    <w:rsid w:val="004F777A"/>
    <w:rsid w:val="005035E4"/>
    <w:rsid w:val="00507EE5"/>
    <w:rsid w:val="005179A5"/>
    <w:rsid w:val="005277A0"/>
    <w:rsid w:val="00534725"/>
    <w:rsid w:val="0053728C"/>
    <w:rsid w:val="00542D25"/>
    <w:rsid w:val="00542D90"/>
    <w:rsid w:val="0054769D"/>
    <w:rsid w:val="00553B6B"/>
    <w:rsid w:val="00553F7E"/>
    <w:rsid w:val="00554544"/>
    <w:rsid w:val="005604C1"/>
    <w:rsid w:val="00563823"/>
    <w:rsid w:val="0056533C"/>
    <w:rsid w:val="0056750E"/>
    <w:rsid w:val="00571C9D"/>
    <w:rsid w:val="0057329E"/>
    <w:rsid w:val="00576CE4"/>
    <w:rsid w:val="005825F7"/>
    <w:rsid w:val="005843C7"/>
    <w:rsid w:val="00593E45"/>
    <w:rsid w:val="00596286"/>
    <w:rsid w:val="00596570"/>
    <w:rsid w:val="005A06CA"/>
    <w:rsid w:val="005A08CF"/>
    <w:rsid w:val="005A625E"/>
    <w:rsid w:val="005B0F6A"/>
    <w:rsid w:val="005B19F8"/>
    <w:rsid w:val="005B5B53"/>
    <w:rsid w:val="005C15AC"/>
    <w:rsid w:val="005C327A"/>
    <w:rsid w:val="005C4301"/>
    <w:rsid w:val="005D2E4A"/>
    <w:rsid w:val="005D3761"/>
    <w:rsid w:val="005F3331"/>
    <w:rsid w:val="005F3716"/>
    <w:rsid w:val="005F3F87"/>
    <w:rsid w:val="005F4573"/>
    <w:rsid w:val="005F5513"/>
    <w:rsid w:val="006061E6"/>
    <w:rsid w:val="00606618"/>
    <w:rsid w:val="00611407"/>
    <w:rsid w:val="006206C7"/>
    <w:rsid w:val="0062157B"/>
    <w:rsid w:val="00622BF3"/>
    <w:rsid w:val="00624C0B"/>
    <w:rsid w:val="00627695"/>
    <w:rsid w:val="00633470"/>
    <w:rsid w:val="006367AD"/>
    <w:rsid w:val="00650F67"/>
    <w:rsid w:val="0065303A"/>
    <w:rsid w:val="00672C37"/>
    <w:rsid w:val="00680A0E"/>
    <w:rsid w:val="00683899"/>
    <w:rsid w:val="00685A7B"/>
    <w:rsid w:val="00686F3C"/>
    <w:rsid w:val="00690783"/>
    <w:rsid w:val="00692D00"/>
    <w:rsid w:val="006950FD"/>
    <w:rsid w:val="006A1936"/>
    <w:rsid w:val="006A60FF"/>
    <w:rsid w:val="006B4627"/>
    <w:rsid w:val="006B7023"/>
    <w:rsid w:val="006C5907"/>
    <w:rsid w:val="006D0ED3"/>
    <w:rsid w:val="006D1312"/>
    <w:rsid w:val="006E4121"/>
    <w:rsid w:val="006F14A4"/>
    <w:rsid w:val="006F1627"/>
    <w:rsid w:val="006F16B7"/>
    <w:rsid w:val="00700FF8"/>
    <w:rsid w:val="007022B6"/>
    <w:rsid w:val="0070432D"/>
    <w:rsid w:val="00715AB0"/>
    <w:rsid w:val="00716B7E"/>
    <w:rsid w:val="00716EC1"/>
    <w:rsid w:val="00721194"/>
    <w:rsid w:val="0073417A"/>
    <w:rsid w:val="00735E09"/>
    <w:rsid w:val="00744104"/>
    <w:rsid w:val="00760C2D"/>
    <w:rsid w:val="007617C9"/>
    <w:rsid w:val="00763E0D"/>
    <w:rsid w:val="0076422A"/>
    <w:rsid w:val="00766CD1"/>
    <w:rsid w:val="0077080D"/>
    <w:rsid w:val="00774478"/>
    <w:rsid w:val="00783D26"/>
    <w:rsid w:val="007906F0"/>
    <w:rsid w:val="0079390D"/>
    <w:rsid w:val="00797137"/>
    <w:rsid w:val="007A189F"/>
    <w:rsid w:val="007A4F60"/>
    <w:rsid w:val="007A69C0"/>
    <w:rsid w:val="007D0A5C"/>
    <w:rsid w:val="007D334D"/>
    <w:rsid w:val="007D46CD"/>
    <w:rsid w:val="007E165F"/>
    <w:rsid w:val="007E6C0D"/>
    <w:rsid w:val="007E7014"/>
    <w:rsid w:val="007F0B83"/>
    <w:rsid w:val="007F4154"/>
    <w:rsid w:val="007F4F79"/>
    <w:rsid w:val="007F5C2C"/>
    <w:rsid w:val="008035EE"/>
    <w:rsid w:val="008036F8"/>
    <w:rsid w:val="00803E34"/>
    <w:rsid w:val="00811689"/>
    <w:rsid w:val="00812D7C"/>
    <w:rsid w:val="00822BBE"/>
    <w:rsid w:val="0082376A"/>
    <w:rsid w:val="008262D1"/>
    <w:rsid w:val="0082750B"/>
    <w:rsid w:val="008403B6"/>
    <w:rsid w:val="00855E25"/>
    <w:rsid w:val="00860250"/>
    <w:rsid w:val="00866B9C"/>
    <w:rsid w:val="00876EE9"/>
    <w:rsid w:val="00883146"/>
    <w:rsid w:val="00886528"/>
    <w:rsid w:val="008868DB"/>
    <w:rsid w:val="00890532"/>
    <w:rsid w:val="008A0066"/>
    <w:rsid w:val="008A1467"/>
    <w:rsid w:val="008A1FEC"/>
    <w:rsid w:val="008A238A"/>
    <w:rsid w:val="008B1682"/>
    <w:rsid w:val="008B4C8E"/>
    <w:rsid w:val="008B5554"/>
    <w:rsid w:val="008D7641"/>
    <w:rsid w:val="008E18FD"/>
    <w:rsid w:val="008E5388"/>
    <w:rsid w:val="008F0FA5"/>
    <w:rsid w:val="008F4BFE"/>
    <w:rsid w:val="00900835"/>
    <w:rsid w:val="00910100"/>
    <w:rsid w:val="00912104"/>
    <w:rsid w:val="009159D5"/>
    <w:rsid w:val="0092231B"/>
    <w:rsid w:val="00930A61"/>
    <w:rsid w:val="00931F35"/>
    <w:rsid w:val="0093237B"/>
    <w:rsid w:val="00952957"/>
    <w:rsid w:val="00954437"/>
    <w:rsid w:val="00954D48"/>
    <w:rsid w:val="00955916"/>
    <w:rsid w:val="009568B7"/>
    <w:rsid w:val="009830F4"/>
    <w:rsid w:val="00986392"/>
    <w:rsid w:val="00987C2A"/>
    <w:rsid w:val="009943DA"/>
    <w:rsid w:val="00996973"/>
    <w:rsid w:val="009A262B"/>
    <w:rsid w:val="009A6290"/>
    <w:rsid w:val="009C2811"/>
    <w:rsid w:val="009D04A5"/>
    <w:rsid w:val="009D548D"/>
    <w:rsid w:val="009E35FF"/>
    <w:rsid w:val="00A02892"/>
    <w:rsid w:val="00A14510"/>
    <w:rsid w:val="00A17692"/>
    <w:rsid w:val="00A32C33"/>
    <w:rsid w:val="00A44632"/>
    <w:rsid w:val="00A53F5F"/>
    <w:rsid w:val="00A54135"/>
    <w:rsid w:val="00A54AE1"/>
    <w:rsid w:val="00A678A4"/>
    <w:rsid w:val="00A7172A"/>
    <w:rsid w:val="00A73E4B"/>
    <w:rsid w:val="00A74220"/>
    <w:rsid w:val="00A80B87"/>
    <w:rsid w:val="00A851CE"/>
    <w:rsid w:val="00A90614"/>
    <w:rsid w:val="00A927C8"/>
    <w:rsid w:val="00A96803"/>
    <w:rsid w:val="00AA21AE"/>
    <w:rsid w:val="00AB3BDE"/>
    <w:rsid w:val="00AB3C66"/>
    <w:rsid w:val="00AC47FE"/>
    <w:rsid w:val="00AC64D7"/>
    <w:rsid w:val="00AD655D"/>
    <w:rsid w:val="00AE37C2"/>
    <w:rsid w:val="00AF2833"/>
    <w:rsid w:val="00AF6992"/>
    <w:rsid w:val="00B00476"/>
    <w:rsid w:val="00B030F9"/>
    <w:rsid w:val="00B1160F"/>
    <w:rsid w:val="00B1298F"/>
    <w:rsid w:val="00B233CB"/>
    <w:rsid w:val="00B23C52"/>
    <w:rsid w:val="00B424AC"/>
    <w:rsid w:val="00B427E0"/>
    <w:rsid w:val="00B43E86"/>
    <w:rsid w:val="00B45D8D"/>
    <w:rsid w:val="00B473C2"/>
    <w:rsid w:val="00B47E09"/>
    <w:rsid w:val="00B52661"/>
    <w:rsid w:val="00B577E4"/>
    <w:rsid w:val="00B63C5B"/>
    <w:rsid w:val="00B70FA5"/>
    <w:rsid w:val="00B7336A"/>
    <w:rsid w:val="00B77B21"/>
    <w:rsid w:val="00B82101"/>
    <w:rsid w:val="00B82192"/>
    <w:rsid w:val="00B90BF9"/>
    <w:rsid w:val="00B922B0"/>
    <w:rsid w:val="00BA1CAA"/>
    <w:rsid w:val="00BA7664"/>
    <w:rsid w:val="00BA7D84"/>
    <w:rsid w:val="00BB1C87"/>
    <w:rsid w:val="00BB22BC"/>
    <w:rsid w:val="00BB3ABF"/>
    <w:rsid w:val="00BD1F3E"/>
    <w:rsid w:val="00BD6029"/>
    <w:rsid w:val="00BE65DE"/>
    <w:rsid w:val="00BE6CD1"/>
    <w:rsid w:val="00BF0E5C"/>
    <w:rsid w:val="00BF4506"/>
    <w:rsid w:val="00C0541C"/>
    <w:rsid w:val="00C1155F"/>
    <w:rsid w:val="00C25170"/>
    <w:rsid w:val="00C26E97"/>
    <w:rsid w:val="00C27AF2"/>
    <w:rsid w:val="00C32743"/>
    <w:rsid w:val="00C33A67"/>
    <w:rsid w:val="00C40B49"/>
    <w:rsid w:val="00C40F61"/>
    <w:rsid w:val="00C41125"/>
    <w:rsid w:val="00C44EE3"/>
    <w:rsid w:val="00C547E0"/>
    <w:rsid w:val="00C6681F"/>
    <w:rsid w:val="00C670E6"/>
    <w:rsid w:val="00C72D10"/>
    <w:rsid w:val="00C73E3F"/>
    <w:rsid w:val="00C7485A"/>
    <w:rsid w:val="00C77E6B"/>
    <w:rsid w:val="00C82344"/>
    <w:rsid w:val="00C842D3"/>
    <w:rsid w:val="00C86413"/>
    <w:rsid w:val="00C865BE"/>
    <w:rsid w:val="00C90786"/>
    <w:rsid w:val="00C9305F"/>
    <w:rsid w:val="00C95AD8"/>
    <w:rsid w:val="00CA4C4D"/>
    <w:rsid w:val="00CA7B4D"/>
    <w:rsid w:val="00CB515A"/>
    <w:rsid w:val="00CB70E8"/>
    <w:rsid w:val="00CC01A9"/>
    <w:rsid w:val="00CC2C3D"/>
    <w:rsid w:val="00CD0D04"/>
    <w:rsid w:val="00CD6938"/>
    <w:rsid w:val="00CE378C"/>
    <w:rsid w:val="00CE65F5"/>
    <w:rsid w:val="00CE7284"/>
    <w:rsid w:val="00CF1C19"/>
    <w:rsid w:val="00CF2989"/>
    <w:rsid w:val="00CF6761"/>
    <w:rsid w:val="00D0181A"/>
    <w:rsid w:val="00D022F4"/>
    <w:rsid w:val="00D030CC"/>
    <w:rsid w:val="00D04718"/>
    <w:rsid w:val="00D077EC"/>
    <w:rsid w:val="00D07DF0"/>
    <w:rsid w:val="00D116C9"/>
    <w:rsid w:val="00D17B16"/>
    <w:rsid w:val="00D229D5"/>
    <w:rsid w:val="00D26B01"/>
    <w:rsid w:val="00D40C93"/>
    <w:rsid w:val="00D606DA"/>
    <w:rsid w:val="00D606DC"/>
    <w:rsid w:val="00D70B90"/>
    <w:rsid w:val="00D73F78"/>
    <w:rsid w:val="00D7675C"/>
    <w:rsid w:val="00D778A3"/>
    <w:rsid w:val="00D81EAE"/>
    <w:rsid w:val="00D85FCB"/>
    <w:rsid w:val="00D92989"/>
    <w:rsid w:val="00DA10C2"/>
    <w:rsid w:val="00DA3003"/>
    <w:rsid w:val="00DA334C"/>
    <w:rsid w:val="00DB7E93"/>
    <w:rsid w:val="00DC27AD"/>
    <w:rsid w:val="00DC4635"/>
    <w:rsid w:val="00DC6D74"/>
    <w:rsid w:val="00DD015D"/>
    <w:rsid w:val="00DD01D1"/>
    <w:rsid w:val="00DD2FF1"/>
    <w:rsid w:val="00DD3200"/>
    <w:rsid w:val="00DE3D93"/>
    <w:rsid w:val="00DE4B77"/>
    <w:rsid w:val="00DE6958"/>
    <w:rsid w:val="00E07E44"/>
    <w:rsid w:val="00E10EF0"/>
    <w:rsid w:val="00E1533A"/>
    <w:rsid w:val="00E24E67"/>
    <w:rsid w:val="00E349B9"/>
    <w:rsid w:val="00E45F29"/>
    <w:rsid w:val="00E47F06"/>
    <w:rsid w:val="00E506BF"/>
    <w:rsid w:val="00E67EB5"/>
    <w:rsid w:val="00E70B5E"/>
    <w:rsid w:val="00E72391"/>
    <w:rsid w:val="00E80D0D"/>
    <w:rsid w:val="00E90D13"/>
    <w:rsid w:val="00E96C22"/>
    <w:rsid w:val="00EA2358"/>
    <w:rsid w:val="00EA638C"/>
    <w:rsid w:val="00EA7AB0"/>
    <w:rsid w:val="00EB467C"/>
    <w:rsid w:val="00ED2609"/>
    <w:rsid w:val="00EE37F7"/>
    <w:rsid w:val="00EE6491"/>
    <w:rsid w:val="00EE677D"/>
    <w:rsid w:val="00EE7257"/>
    <w:rsid w:val="00EF013D"/>
    <w:rsid w:val="00EF0484"/>
    <w:rsid w:val="00EF269C"/>
    <w:rsid w:val="00F02396"/>
    <w:rsid w:val="00F028FB"/>
    <w:rsid w:val="00F236F4"/>
    <w:rsid w:val="00F23AE2"/>
    <w:rsid w:val="00F3251D"/>
    <w:rsid w:val="00F403B2"/>
    <w:rsid w:val="00F43733"/>
    <w:rsid w:val="00F4691A"/>
    <w:rsid w:val="00F47628"/>
    <w:rsid w:val="00F571F1"/>
    <w:rsid w:val="00F6290D"/>
    <w:rsid w:val="00F74285"/>
    <w:rsid w:val="00F80AD9"/>
    <w:rsid w:val="00F8526A"/>
    <w:rsid w:val="00F852B3"/>
    <w:rsid w:val="00F85361"/>
    <w:rsid w:val="00F94D27"/>
    <w:rsid w:val="00F950CA"/>
    <w:rsid w:val="00FB3CD0"/>
    <w:rsid w:val="00FC36F7"/>
    <w:rsid w:val="00FC4265"/>
    <w:rsid w:val="00FD3695"/>
    <w:rsid w:val="00FD5102"/>
    <w:rsid w:val="00FD7FE9"/>
    <w:rsid w:val="00FE5235"/>
    <w:rsid w:val="00FF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680D7A"/>
  <w15:docId w15:val="{A7B80045-9A08-4CDA-AB8E-E52D9A5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B0E"/>
    <w:pPr>
      <w:autoSpaceDE w:val="0"/>
      <w:autoSpaceDN w:val="0"/>
      <w:ind w:firstLine="340"/>
      <w:jc w:val="both"/>
    </w:pPr>
    <w:rPr>
      <w:sz w:val="24"/>
      <w:szCs w:val="24"/>
      <w:lang w:val="en-GB" w:eastAsia="en-US"/>
    </w:rPr>
  </w:style>
  <w:style w:type="paragraph" w:styleId="Heading1">
    <w:name w:val="heading 1"/>
    <w:basedOn w:val="Normal"/>
    <w:next w:val="Normal"/>
    <w:qFormat/>
    <w:rsid w:val="00DC27AD"/>
    <w:pPr>
      <w:keepNext/>
      <w:keepLines/>
      <w:spacing w:before="480" w:after="240"/>
      <w:jc w:val="center"/>
      <w:outlineLvl w:val="0"/>
    </w:pPr>
    <w:rPr>
      <w:b/>
      <w:bCs/>
      <w:sz w:val="28"/>
      <w:szCs w:val="28"/>
    </w:rPr>
  </w:style>
  <w:style w:type="paragraph" w:styleId="Heading2">
    <w:name w:val="heading 2"/>
    <w:basedOn w:val="Normal"/>
    <w:next w:val="Normal"/>
    <w:qFormat/>
    <w:rsid w:val="00205CB3"/>
    <w:pPr>
      <w:keepNext/>
      <w:keepLines/>
      <w:spacing w:before="240" w:after="120"/>
      <w:ind w:firstLine="0"/>
      <w:jc w:val="left"/>
      <w:outlineLvl w:val="1"/>
    </w:pPr>
    <w:rPr>
      <w:b/>
      <w:bCs/>
    </w:rPr>
  </w:style>
  <w:style w:type="paragraph" w:styleId="Heading3">
    <w:name w:val="heading 3"/>
    <w:basedOn w:val="Normal"/>
    <w:next w:val="Normal"/>
    <w:qFormat/>
    <w:rsid w:val="00D81EAE"/>
    <w:pPr>
      <w:keepNext/>
      <w:spacing w:before="240" w:after="60"/>
      <w:ind w:firstLine="113"/>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7AD"/>
    <w:rPr>
      <w:color w:val="0000FF"/>
      <w:u w:val="single"/>
    </w:rPr>
  </w:style>
  <w:style w:type="character" w:styleId="FollowedHyperlink">
    <w:name w:val="FollowedHyperlink"/>
    <w:rsid w:val="00DC27AD"/>
    <w:rPr>
      <w:color w:val="800080"/>
      <w:u w:val="single"/>
    </w:rPr>
  </w:style>
  <w:style w:type="paragraph" w:styleId="FootnoteText">
    <w:name w:val="footnote text"/>
    <w:basedOn w:val="Normal"/>
    <w:link w:val="FootnoteTextChar"/>
    <w:semiHidden/>
    <w:rsid w:val="00DC27AD"/>
    <w:rPr>
      <w:sz w:val="20"/>
      <w:szCs w:val="20"/>
    </w:rPr>
  </w:style>
  <w:style w:type="character" w:styleId="FootnoteReference">
    <w:name w:val="footnote reference"/>
    <w:semiHidden/>
    <w:rsid w:val="00DC27AD"/>
    <w:rPr>
      <w:vertAlign w:val="superscript"/>
    </w:rPr>
  </w:style>
  <w:style w:type="character" w:styleId="Strong">
    <w:name w:val="Strong"/>
    <w:qFormat/>
    <w:rsid w:val="00DC27AD"/>
    <w:rPr>
      <w:b/>
      <w:bCs/>
    </w:rPr>
  </w:style>
  <w:style w:type="paragraph" w:customStyle="1" w:styleId="reference">
    <w:name w:val="reference"/>
    <w:basedOn w:val="Normal"/>
    <w:rsid w:val="00DC27AD"/>
    <w:pPr>
      <w:numPr>
        <w:numId w:val="7"/>
      </w:numPr>
      <w:tabs>
        <w:tab w:val="left" w:pos="-437"/>
        <w:tab w:val="num" w:pos="284"/>
      </w:tabs>
      <w:suppressAutoHyphens/>
      <w:ind w:left="284" w:hanging="295"/>
    </w:pPr>
    <w:rPr>
      <w:spacing w:val="-3"/>
    </w:rPr>
  </w:style>
  <w:style w:type="paragraph" w:customStyle="1" w:styleId="Equation">
    <w:name w:val="Equation"/>
    <w:basedOn w:val="Normal"/>
    <w:rsid w:val="00DC27AD"/>
    <w:pPr>
      <w:tabs>
        <w:tab w:val="left" w:pos="-720"/>
        <w:tab w:val="right" w:pos="8931"/>
      </w:tabs>
      <w:suppressAutoHyphens/>
    </w:pPr>
  </w:style>
  <w:style w:type="paragraph" w:styleId="Header">
    <w:name w:val="header"/>
    <w:basedOn w:val="Normal"/>
    <w:link w:val="HeaderChar"/>
    <w:rsid w:val="00D077EC"/>
    <w:pPr>
      <w:tabs>
        <w:tab w:val="center" w:pos="4536"/>
        <w:tab w:val="right" w:pos="9072"/>
      </w:tabs>
    </w:pPr>
  </w:style>
  <w:style w:type="character" w:customStyle="1" w:styleId="HeaderChar">
    <w:name w:val="Header Char"/>
    <w:link w:val="Header"/>
    <w:rsid w:val="00D077EC"/>
    <w:rPr>
      <w:sz w:val="24"/>
      <w:szCs w:val="24"/>
      <w:lang w:val="en-GB" w:eastAsia="en-US"/>
    </w:rPr>
  </w:style>
  <w:style w:type="paragraph" w:styleId="Footer">
    <w:name w:val="footer"/>
    <w:basedOn w:val="Normal"/>
    <w:link w:val="FooterChar"/>
    <w:rsid w:val="00D077EC"/>
    <w:pPr>
      <w:tabs>
        <w:tab w:val="center" w:pos="4536"/>
        <w:tab w:val="right" w:pos="9072"/>
      </w:tabs>
    </w:pPr>
  </w:style>
  <w:style w:type="character" w:customStyle="1" w:styleId="FooterChar">
    <w:name w:val="Footer Char"/>
    <w:link w:val="Footer"/>
    <w:rsid w:val="00D077EC"/>
    <w:rPr>
      <w:sz w:val="24"/>
      <w:szCs w:val="24"/>
      <w:lang w:val="en-GB" w:eastAsia="en-US"/>
    </w:rPr>
  </w:style>
  <w:style w:type="table" w:styleId="TableGrid">
    <w:name w:val="Table Grid"/>
    <w:basedOn w:val="TableNormal"/>
    <w:rsid w:val="00E7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675C"/>
    <w:rPr>
      <w:sz w:val="16"/>
      <w:szCs w:val="16"/>
    </w:rPr>
  </w:style>
  <w:style w:type="paragraph" w:styleId="CommentText">
    <w:name w:val="annotation text"/>
    <w:basedOn w:val="Normal"/>
    <w:link w:val="CommentTextChar"/>
    <w:rsid w:val="00D7675C"/>
    <w:rPr>
      <w:sz w:val="20"/>
      <w:szCs w:val="20"/>
    </w:rPr>
  </w:style>
  <w:style w:type="character" w:customStyle="1" w:styleId="CommentTextChar">
    <w:name w:val="Comment Text Char"/>
    <w:link w:val="CommentText"/>
    <w:rsid w:val="00D7675C"/>
    <w:rPr>
      <w:lang w:val="en-GB" w:eastAsia="en-US"/>
    </w:rPr>
  </w:style>
  <w:style w:type="paragraph" w:styleId="CommentSubject">
    <w:name w:val="annotation subject"/>
    <w:basedOn w:val="CommentText"/>
    <w:next w:val="CommentText"/>
    <w:link w:val="CommentSubjectChar"/>
    <w:rsid w:val="00D7675C"/>
    <w:rPr>
      <w:b/>
      <w:bCs/>
    </w:rPr>
  </w:style>
  <w:style w:type="character" w:customStyle="1" w:styleId="CommentSubjectChar">
    <w:name w:val="Comment Subject Char"/>
    <w:link w:val="CommentSubject"/>
    <w:rsid w:val="00D7675C"/>
    <w:rPr>
      <w:b/>
      <w:bCs/>
      <w:lang w:val="en-GB" w:eastAsia="en-US"/>
    </w:rPr>
  </w:style>
  <w:style w:type="paragraph" w:styleId="BalloonText">
    <w:name w:val="Balloon Text"/>
    <w:basedOn w:val="Normal"/>
    <w:link w:val="BalloonTextChar"/>
    <w:rsid w:val="00D7675C"/>
    <w:rPr>
      <w:rFonts w:ascii="Tahoma" w:hAnsi="Tahoma" w:cs="Tahoma"/>
      <w:sz w:val="16"/>
      <w:szCs w:val="16"/>
    </w:rPr>
  </w:style>
  <w:style w:type="character" w:customStyle="1" w:styleId="BalloonTextChar">
    <w:name w:val="Balloon Text Char"/>
    <w:link w:val="BalloonText"/>
    <w:rsid w:val="00D7675C"/>
    <w:rPr>
      <w:rFonts w:ascii="Tahoma" w:hAnsi="Tahoma" w:cs="Tahoma"/>
      <w:sz w:val="16"/>
      <w:szCs w:val="16"/>
      <w:lang w:val="en-GB" w:eastAsia="en-US"/>
    </w:rPr>
  </w:style>
  <w:style w:type="paragraph" w:styleId="Revision">
    <w:name w:val="Revision"/>
    <w:hidden/>
    <w:uiPriority w:val="99"/>
    <w:semiHidden/>
    <w:rsid w:val="0029060F"/>
    <w:rPr>
      <w:sz w:val="24"/>
      <w:szCs w:val="24"/>
      <w:lang w:val="en-GB" w:eastAsia="en-US"/>
    </w:rPr>
  </w:style>
  <w:style w:type="character" w:customStyle="1" w:styleId="FootnoteTextChar">
    <w:name w:val="Footnote Text Char"/>
    <w:basedOn w:val="DefaultParagraphFont"/>
    <w:link w:val="FootnoteText"/>
    <w:semiHidden/>
    <w:rsid w:val="002F18C4"/>
    <w:rPr>
      <w:lang w:val="en-GB" w:eastAsia="en-US"/>
    </w:rPr>
  </w:style>
  <w:style w:type="character" w:customStyle="1" w:styleId="url">
    <w:name w:val="url"/>
    <w:rsid w:val="00133B53"/>
  </w:style>
  <w:style w:type="paragraph" w:styleId="NormalWeb">
    <w:name w:val="Normal (Web)"/>
    <w:basedOn w:val="Normal"/>
    <w:uiPriority w:val="99"/>
    <w:semiHidden/>
    <w:unhideWhenUsed/>
    <w:rsid w:val="008E5388"/>
    <w:pPr>
      <w:autoSpaceDE/>
      <w:autoSpaceDN/>
      <w:spacing w:before="100" w:beforeAutospacing="1" w:after="100" w:afterAutospacing="1"/>
      <w:ind w:firstLine="0"/>
      <w:jc w:val="left"/>
    </w:pPr>
    <w:rPr>
      <w:rFonts w:eastAsiaTheme="minorEastAsia"/>
      <w:lang w:val="en-US"/>
    </w:rPr>
  </w:style>
  <w:style w:type="paragraph" w:styleId="ListParagraph">
    <w:name w:val="List Paragraph"/>
    <w:basedOn w:val="Normal"/>
    <w:uiPriority w:val="34"/>
    <w:qFormat/>
    <w:rsid w:val="00876EE9"/>
    <w:pPr>
      <w:ind w:left="720"/>
      <w:contextualSpacing/>
    </w:pPr>
  </w:style>
  <w:style w:type="paragraph" w:customStyle="1" w:styleId="Default">
    <w:name w:val="Default"/>
    <w:rsid w:val="005179A5"/>
    <w:pPr>
      <w:autoSpaceDE w:val="0"/>
      <w:autoSpaceDN w:val="0"/>
      <w:adjustRightInd w:val="0"/>
    </w:pPr>
    <w:rPr>
      <w:rFonts w:eastAsiaTheme="minorHAnsi"/>
      <w:color w:val="000000"/>
      <w:sz w:val="24"/>
      <w:szCs w:val="24"/>
      <w:lang w:eastAsia="en-US"/>
    </w:rPr>
  </w:style>
  <w:style w:type="paragraph" w:styleId="Caption">
    <w:name w:val="caption"/>
    <w:basedOn w:val="Normal"/>
    <w:next w:val="Normal"/>
    <w:unhideWhenUsed/>
    <w:qFormat/>
    <w:rsid w:val="004E1B99"/>
    <w:pPr>
      <w:spacing w:after="200"/>
      <w:jc w:val="center"/>
    </w:pPr>
    <w:rPr>
      <w:iCs/>
      <w:sz w:val="22"/>
      <w:szCs w:val="18"/>
    </w:rPr>
  </w:style>
  <w:style w:type="character" w:styleId="EndnoteReference">
    <w:name w:val="endnote reference"/>
    <w:basedOn w:val="DefaultParagraphFont"/>
    <w:semiHidden/>
    <w:unhideWhenUsed/>
    <w:rsid w:val="00680A0E"/>
    <w:rPr>
      <w:vertAlign w:val="superscript"/>
    </w:rPr>
  </w:style>
  <w:style w:type="character" w:styleId="PlaceholderText">
    <w:name w:val="Placeholder Text"/>
    <w:basedOn w:val="DefaultParagraphFont"/>
    <w:uiPriority w:val="99"/>
    <w:semiHidden/>
    <w:rsid w:val="002D7B0E"/>
    <w:rPr>
      <w:color w:val="808080"/>
    </w:rPr>
  </w:style>
  <w:style w:type="character" w:styleId="UnresolvedMention">
    <w:name w:val="Unresolved Mention"/>
    <w:basedOn w:val="DefaultParagraphFont"/>
    <w:uiPriority w:val="99"/>
    <w:semiHidden/>
    <w:unhideWhenUsed/>
    <w:rsid w:val="003C0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9460">
      <w:bodyDiv w:val="1"/>
      <w:marLeft w:val="0"/>
      <w:marRight w:val="0"/>
      <w:marTop w:val="0"/>
      <w:marBottom w:val="0"/>
      <w:divBdr>
        <w:top w:val="none" w:sz="0" w:space="0" w:color="auto"/>
        <w:left w:val="none" w:sz="0" w:space="0" w:color="auto"/>
        <w:bottom w:val="none" w:sz="0" w:space="0" w:color="auto"/>
        <w:right w:val="none" w:sz="0" w:space="0" w:color="auto"/>
      </w:divBdr>
    </w:div>
    <w:div w:id="1897426306">
      <w:bodyDiv w:val="1"/>
      <w:marLeft w:val="0"/>
      <w:marRight w:val="0"/>
      <w:marTop w:val="0"/>
      <w:marBottom w:val="0"/>
      <w:divBdr>
        <w:top w:val="none" w:sz="0" w:space="0" w:color="auto"/>
        <w:left w:val="none" w:sz="0" w:space="0" w:color="auto"/>
        <w:bottom w:val="none" w:sz="0" w:space="0" w:color="auto"/>
        <w:right w:val="none" w:sz="0" w:space="0" w:color="auto"/>
      </w:divBdr>
    </w:div>
    <w:div w:id="2099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com" TargetMode="External"/><Relationship Id="rId13" Type="http://schemas.openxmlformats.org/officeDocument/2006/relationships/chart" Target="charts/chart1.xml"/><Relationship Id="rId18" Type="http://schemas.openxmlformats.org/officeDocument/2006/relationships/hyperlink" Target="http://www.geni.org/globalenergy/library/national_energy_grid/lesotho/lesothonationalelectricitygrid.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jsdnarema@sdewes.org" TargetMode="External"/><Relationship Id="rId17" Type="http://schemas.openxmlformats.org/officeDocument/2006/relationships/hyperlink" Target="https://doi.org/10.1115/1.32546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sl.mendeley.com/styles/460025091/ieee-jsdewes"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ewes.org/journals.php%20%2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sdewes.org/jsdnarema/index.ph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2@mail.org" TargetMode="Externa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Sheet1!$C$5</c:f>
              <c:strCache>
                <c:ptCount val="1"/>
                <c:pt idx="0">
                  <c:v>Explanation 1</c:v>
                </c:pt>
              </c:strCache>
            </c:strRef>
          </c:tx>
          <c:marker>
            <c:symbol val="none"/>
          </c:marker>
          <c:val>
            <c:numRef>
              <c:f>Sheet1!$D$5:$H$5</c:f>
              <c:numCache>
                <c:formatCode>General</c:formatCode>
                <c:ptCount val="5"/>
                <c:pt idx="0">
                  <c:v>880</c:v>
                </c:pt>
                <c:pt idx="1">
                  <c:v>900</c:v>
                </c:pt>
                <c:pt idx="2">
                  <c:v>800</c:v>
                </c:pt>
                <c:pt idx="3">
                  <c:v>500</c:v>
                </c:pt>
                <c:pt idx="4">
                  <c:v>630</c:v>
                </c:pt>
              </c:numCache>
            </c:numRef>
          </c:val>
          <c:smooth val="0"/>
          <c:extLst>
            <c:ext xmlns:c16="http://schemas.microsoft.com/office/drawing/2014/chart" uri="{C3380CC4-5D6E-409C-BE32-E72D297353CC}">
              <c16:uniqueId val="{00000000-9E89-4290-ADE8-450722BF3E80}"/>
            </c:ext>
          </c:extLst>
        </c:ser>
        <c:ser>
          <c:idx val="1"/>
          <c:order val="1"/>
          <c:tx>
            <c:strRef>
              <c:f>Sheet1!$C$6</c:f>
              <c:strCache>
                <c:ptCount val="1"/>
                <c:pt idx="0">
                  <c:v>Explanation 2</c:v>
                </c:pt>
              </c:strCache>
            </c:strRef>
          </c:tx>
          <c:marker>
            <c:symbol val="none"/>
          </c:marker>
          <c:val>
            <c:numRef>
              <c:f>Sheet1!$D$6:$H$6</c:f>
              <c:numCache>
                <c:formatCode>General</c:formatCode>
                <c:ptCount val="5"/>
                <c:pt idx="0">
                  <c:v>1000</c:v>
                </c:pt>
                <c:pt idx="1">
                  <c:v>1500</c:v>
                </c:pt>
                <c:pt idx="2">
                  <c:v>1204</c:v>
                </c:pt>
                <c:pt idx="3">
                  <c:v>700</c:v>
                </c:pt>
                <c:pt idx="4">
                  <c:v>1000</c:v>
                </c:pt>
              </c:numCache>
            </c:numRef>
          </c:val>
          <c:smooth val="0"/>
          <c:extLst>
            <c:ext xmlns:c16="http://schemas.microsoft.com/office/drawing/2014/chart" uri="{C3380CC4-5D6E-409C-BE32-E72D297353CC}">
              <c16:uniqueId val="{00000001-9E89-4290-ADE8-450722BF3E80}"/>
            </c:ext>
          </c:extLst>
        </c:ser>
        <c:dLbls>
          <c:showLegendKey val="0"/>
          <c:showVal val="0"/>
          <c:showCatName val="0"/>
          <c:showSerName val="0"/>
          <c:showPercent val="0"/>
          <c:showBubbleSize val="0"/>
        </c:dLbls>
        <c:smooth val="0"/>
        <c:axId val="105247312"/>
        <c:axId val="105250032"/>
      </c:lineChart>
      <c:catAx>
        <c:axId val="105247312"/>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50032"/>
        <c:crosses val="autoZero"/>
        <c:auto val="1"/>
        <c:lblAlgn val="ctr"/>
        <c:lblOffset val="100"/>
        <c:tickLblSkip val="1"/>
        <c:noMultiLvlLbl val="0"/>
      </c:catAx>
      <c:valAx>
        <c:axId val="105250032"/>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081199527478418"/>
            </c:manualLayout>
          </c:layout>
          <c:overlay val="0"/>
        </c:title>
        <c:numFmt formatCode="General" sourceLinked="0"/>
        <c:majorTickMark val="out"/>
        <c:minorTickMark val="none"/>
        <c:tickLblPos val="nextTo"/>
        <c:crossAx val="105247312"/>
        <c:crosses val="autoZero"/>
        <c:crossBetween val="between"/>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Sheet1!$C$5</c:f>
              <c:strCache>
                <c:ptCount val="1"/>
                <c:pt idx="0">
                  <c:v>Explanation 1</c:v>
                </c:pt>
              </c:strCache>
            </c:strRef>
          </c:tx>
          <c:spPr>
            <a:ln w="28575">
              <a:noFill/>
            </a:ln>
          </c:spPr>
          <c:yVal>
            <c:numRef>
              <c:f>Sheet1!$D$5:$H$5</c:f>
              <c:numCache>
                <c:formatCode>General</c:formatCode>
                <c:ptCount val="5"/>
                <c:pt idx="0">
                  <c:v>880</c:v>
                </c:pt>
                <c:pt idx="1">
                  <c:v>900</c:v>
                </c:pt>
                <c:pt idx="2">
                  <c:v>800</c:v>
                </c:pt>
                <c:pt idx="3">
                  <c:v>500</c:v>
                </c:pt>
                <c:pt idx="4">
                  <c:v>630</c:v>
                </c:pt>
              </c:numCache>
            </c:numRef>
          </c:yVal>
          <c:smooth val="0"/>
          <c:extLst>
            <c:ext xmlns:c16="http://schemas.microsoft.com/office/drawing/2014/chart" uri="{C3380CC4-5D6E-409C-BE32-E72D297353CC}">
              <c16:uniqueId val="{00000000-526B-4C1C-8028-793DC5F3D2BD}"/>
            </c:ext>
          </c:extLst>
        </c:ser>
        <c:ser>
          <c:idx val="1"/>
          <c:order val="1"/>
          <c:tx>
            <c:strRef>
              <c:f>Sheet1!$C$6</c:f>
              <c:strCache>
                <c:ptCount val="1"/>
                <c:pt idx="0">
                  <c:v>Explanation 2</c:v>
                </c:pt>
              </c:strCache>
            </c:strRef>
          </c:tx>
          <c:spPr>
            <a:ln w="28575">
              <a:noFill/>
            </a:ln>
          </c:spPr>
          <c:yVal>
            <c:numRef>
              <c:f>Sheet1!$D$6:$H$6</c:f>
              <c:numCache>
                <c:formatCode>General</c:formatCode>
                <c:ptCount val="5"/>
                <c:pt idx="0">
                  <c:v>1000</c:v>
                </c:pt>
                <c:pt idx="1">
                  <c:v>1500</c:v>
                </c:pt>
                <c:pt idx="2">
                  <c:v>1204</c:v>
                </c:pt>
                <c:pt idx="3">
                  <c:v>700</c:v>
                </c:pt>
                <c:pt idx="4">
                  <c:v>1000</c:v>
                </c:pt>
              </c:numCache>
            </c:numRef>
          </c:yVal>
          <c:smooth val="0"/>
          <c:extLst>
            <c:ext xmlns:c16="http://schemas.microsoft.com/office/drawing/2014/chart" uri="{C3380CC4-5D6E-409C-BE32-E72D297353CC}">
              <c16:uniqueId val="{00000001-526B-4C1C-8028-793DC5F3D2BD}"/>
            </c:ext>
          </c:extLst>
        </c:ser>
        <c:dLbls>
          <c:showLegendKey val="0"/>
          <c:showVal val="0"/>
          <c:showCatName val="0"/>
          <c:showSerName val="0"/>
          <c:showPercent val="0"/>
          <c:showBubbleSize val="0"/>
        </c:dLbls>
        <c:axId val="105250576"/>
        <c:axId val="105245680"/>
      </c:scatterChart>
      <c:valAx>
        <c:axId val="105250576"/>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45680"/>
        <c:crosses val="autoZero"/>
        <c:crossBetween val="midCat"/>
        <c:majorUnit val="1"/>
      </c:valAx>
      <c:valAx>
        <c:axId val="105245680"/>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081199527478418"/>
            </c:manualLayout>
          </c:layout>
          <c:overlay val="0"/>
        </c:title>
        <c:numFmt formatCode="General" sourceLinked="0"/>
        <c:majorTickMark val="out"/>
        <c:minorTickMark val="none"/>
        <c:tickLblPos val="nextTo"/>
        <c:crossAx val="105250576"/>
        <c:crosses val="autoZero"/>
        <c:crossBetween val="midCat"/>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Sheet1!$C$5</c:f>
              <c:strCache>
                <c:ptCount val="1"/>
                <c:pt idx="0">
                  <c:v>Explanation 1</c:v>
                </c:pt>
              </c:strCache>
            </c:strRef>
          </c:tx>
          <c:invertIfNegative val="0"/>
          <c:val>
            <c:numRef>
              <c:f>Sheet1!$D$5:$H$5</c:f>
              <c:numCache>
                <c:formatCode>General</c:formatCode>
                <c:ptCount val="5"/>
                <c:pt idx="0">
                  <c:v>880</c:v>
                </c:pt>
                <c:pt idx="1">
                  <c:v>900</c:v>
                </c:pt>
                <c:pt idx="2">
                  <c:v>800</c:v>
                </c:pt>
                <c:pt idx="3">
                  <c:v>500</c:v>
                </c:pt>
                <c:pt idx="4">
                  <c:v>630</c:v>
                </c:pt>
              </c:numCache>
            </c:numRef>
          </c:val>
          <c:extLst>
            <c:ext xmlns:c16="http://schemas.microsoft.com/office/drawing/2014/chart" uri="{C3380CC4-5D6E-409C-BE32-E72D297353CC}">
              <c16:uniqueId val="{00000000-929E-474A-B090-E69FE9A2D6B2}"/>
            </c:ext>
          </c:extLst>
        </c:ser>
        <c:ser>
          <c:idx val="1"/>
          <c:order val="1"/>
          <c:tx>
            <c:strRef>
              <c:f>Sheet1!$C$6</c:f>
              <c:strCache>
                <c:ptCount val="1"/>
                <c:pt idx="0">
                  <c:v>Explanation 2</c:v>
                </c:pt>
              </c:strCache>
            </c:strRef>
          </c:tx>
          <c:invertIfNegative val="0"/>
          <c:val>
            <c:numRef>
              <c:f>Sheet1!$D$6:$H$6</c:f>
              <c:numCache>
                <c:formatCode>General</c:formatCode>
                <c:ptCount val="5"/>
                <c:pt idx="0">
                  <c:v>1000</c:v>
                </c:pt>
                <c:pt idx="1">
                  <c:v>1500</c:v>
                </c:pt>
                <c:pt idx="2">
                  <c:v>1204</c:v>
                </c:pt>
                <c:pt idx="3">
                  <c:v>700</c:v>
                </c:pt>
                <c:pt idx="4">
                  <c:v>1000</c:v>
                </c:pt>
              </c:numCache>
            </c:numRef>
          </c:val>
          <c:extLst>
            <c:ext xmlns:c16="http://schemas.microsoft.com/office/drawing/2014/chart" uri="{C3380CC4-5D6E-409C-BE32-E72D297353CC}">
              <c16:uniqueId val="{00000001-929E-474A-B090-E69FE9A2D6B2}"/>
            </c:ext>
          </c:extLst>
        </c:ser>
        <c:dLbls>
          <c:showLegendKey val="0"/>
          <c:showVal val="0"/>
          <c:showCatName val="0"/>
          <c:showSerName val="0"/>
          <c:showPercent val="0"/>
          <c:showBubbleSize val="0"/>
        </c:dLbls>
        <c:gapWidth val="150"/>
        <c:axId val="105246224"/>
        <c:axId val="105246768"/>
      </c:barChart>
      <c:catAx>
        <c:axId val="105246224"/>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46768"/>
        <c:crosses val="autoZero"/>
        <c:auto val="1"/>
        <c:lblAlgn val="ctr"/>
        <c:lblOffset val="100"/>
        <c:noMultiLvlLbl val="0"/>
      </c:catAx>
      <c:valAx>
        <c:axId val="105246768"/>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593232297575707"/>
            </c:manualLayout>
          </c:layout>
          <c:overlay val="0"/>
        </c:title>
        <c:numFmt formatCode="General" sourceLinked="0"/>
        <c:majorTickMark val="out"/>
        <c:minorTickMark val="none"/>
        <c:tickLblPos val="nextTo"/>
        <c:crossAx val="105246224"/>
        <c:crosses val="autoZero"/>
        <c:crossBetween val="between"/>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ECitSeqEgy.XSL" StyleName="CSE - Citation Sequence - EGY"/>
</file>

<file path=customXml/itemProps1.xml><?xml version="1.0" encoding="utf-8"?>
<ds:datastoreItem xmlns:ds="http://schemas.openxmlformats.org/officeDocument/2006/customXml" ds:itemID="{DD886020-76E3-43B1-A83F-11865A55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3618</Words>
  <Characters>20629</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Insert the title here</vt:lpstr>
      <vt:lpstr>Insert the title here</vt:lpstr>
    </vt:vector>
  </TitlesOfParts>
  <Company>Grizli777</Company>
  <LinksUpToDate>false</LinksUpToDate>
  <CharactersWithSpaces>24199</CharactersWithSpaces>
  <SharedDoc>false</SharedDoc>
  <HLinks>
    <vt:vector size="12" baseType="variant">
      <vt:variant>
        <vt:i4>2359395</vt:i4>
      </vt:variant>
      <vt:variant>
        <vt:i4>9</vt:i4>
      </vt:variant>
      <vt:variant>
        <vt:i4>0</vt:i4>
      </vt:variant>
      <vt:variant>
        <vt:i4>5</vt:i4>
      </vt:variant>
      <vt:variant>
        <vt:lpwstr>http://www.sdewes.org/journals.php</vt:lpwstr>
      </vt:variant>
      <vt:variant>
        <vt:lpwstr/>
      </vt:variant>
      <vt:variant>
        <vt:i4>4325476</vt:i4>
      </vt:variant>
      <vt:variant>
        <vt:i4>0</vt:i4>
      </vt:variant>
      <vt:variant>
        <vt:i4>0</vt:i4>
      </vt:variant>
      <vt:variant>
        <vt:i4>5</vt:i4>
      </vt:variant>
      <vt:variant>
        <vt:lpwstr>mailto:e@mail.com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the title here</dc:title>
  <dc:creator>aw</dc:creator>
  <cp:lastModifiedBy>Marko Ban</cp:lastModifiedBy>
  <cp:revision>11</cp:revision>
  <cp:lastPrinted>2016-11-14T10:13:00Z</cp:lastPrinted>
  <dcterms:created xsi:type="dcterms:W3CDTF">2024-02-16T12:01:00Z</dcterms:created>
  <dcterms:modified xsi:type="dcterms:W3CDTF">2024-08-25T08:13:00Z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